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BC" w:rsidRDefault="00DD4DC7" w:rsidP="002D1EC0">
      <w:pPr>
        <w:spacing w:after="0"/>
        <w:jc w:val="center"/>
        <w:rPr>
          <w:rFonts w:ascii="Arial" w:hAnsi="Arial" w:cs="Arial"/>
          <w:sz w:val="24"/>
          <w:szCs w:val="24"/>
        </w:rPr>
      </w:pPr>
      <w:r>
        <w:rPr>
          <w:rFonts w:ascii="Arial" w:hAnsi="Arial" w:cs="Arial"/>
          <w:b/>
          <w:sz w:val="24"/>
          <w:szCs w:val="24"/>
          <w:u w:val="single"/>
        </w:rPr>
        <w:t>Allowances</w:t>
      </w:r>
      <w:r>
        <w:rPr>
          <w:rFonts w:ascii="Arial" w:hAnsi="Arial" w:cs="Arial"/>
          <w:b/>
          <w:sz w:val="24"/>
          <w:szCs w:val="24"/>
          <w:u w:val="single"/>
        </w:rPr>
        <w:t xml:space="preserve"> and Expenses</w:t>
      </w:r>
    </w:p>
    <w:p w:rsidR="002D1EC0" w:rsidRDefault="00DD4DC7" w:rsidP="002D1EC0">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2065"/>
        <w:gridCol w:w="3198"/>
        <w:gridCol w:w="2617"/>
        <w:gridCol w:w="6068"/>
      </w:tblGrid>
      <w:tr w:rsidR="00BF1E18" w:rsidTr="007E4D0F">
        <w:tc>
          <w:tcPr>
            <w:tcW w:w="2093" w:type="dxa"/>
          </w:tcPr>
          <w:p w:rsidR="002D1EC0" w:rsidRDefault="00DD4DC7" w:rsidP="002D1EC0">
            <w:pPr>
              <w:rPr>
                <w:rFonts w:ascii="Arial" w:hAnsi="Arial" w:cs="Arial"/>
                <w:b/>
                <w:sz w:val="20"/>
                <w:szCs w:val="20"/>
              </w:rPr>
            </w:pPr>
          </w:p>
          <w:p w:rsidR="002D1EC0" w:rsidRDefault="00DD4DC7" w:rsidP="002D1EC0">
            <w:pPr>
              <w:rPr>
                <w:rFonts w:ascii="Arial" w:hAnsi="Arial" w:cs="Arial"/>
                <w:b/>
                <w:sz w:val="20"/>
                <w:szCs w:val="20"/>
              </w:rPr>
            </w:pPr>
            <w:r w:rsidRPr="002D1EC0">
              <w:rPr>
                <w:rFonts w:ascii="Arial" w:hAnsi="Arial" w:cs="Arial"/>
                <w:b/>
                <w:sz w:val="20"/>
                <w:szCs w:val="20"/>
              </w:rPr>
              <w:t>Type of Allowance</w:t>
            </w:r>
            <w:r>
              <w:rPr>
                <w:rFonts w:ascii="Arial" w:hAnsi="Arial" w:cs="Arial"/>
                <w:b/>
                <w:sz w:val="20"/>
                <w:szCs w:val="20"/>
              </w:rPr>
              <w:t xml:space="preserve"> or </w:t>
            </w:r>
            <w:r>
              <w:rPr>
                <w:rFonts w:ascii="Arial" w:hAnsi="Arial" w:cs="Arial"/>
                <w:b/>
                <w:sz w:val="20"/>
                <w:szCs w:val="20"/>
              </w:rPr>
              <w:t>Expense</w:t>
            </w:r>
          </w:p>
          <w:p w:rsidR="002D1EC0" w:rsidRPr="002D1EC0" w:rsidRDefault="00DD4DC7" w:rsidP="002D1EC0">
            <w:pPr>
              <w:rPr>
                <w:rFonts w:ascii="Arial" w:hAnsi="Arial" w:cs="Arial"/>
                <w:b/>
                <w:sz w:val="20"/>
                <w:szCs w:val="20"/>
              </w:rPr>
            </w:pPr>
          </w:p>
        </w:tc>
        <w:tc>
          <w:tcPr>
            <w:tcW w:w="3260" w:type="dxa"/>
          </w:tcPr>
          <w:p w:rsidR="002D1EC0" w:rsidRDefault="00DD4DC7" w:rsidP="002D1EC0">
            <w:pPr>
              <w:rPr>
                <w:rFonts w:ascii="Arial" w:hAnsi="Arial" w:cs="Arial"/>
                <w:b/>
                <w:sz w:val="20"/>
                <w:szCs w:val="20"/>
              </w:rPr>
            </w:pPr>
          </w:p>
          <w:p w:rsidR="002D1EC0" w:rsidRPr="002D1EC0" w:rsidRDefault="00DD4DC7" w:rsidP="002D1EC0">
            <w:pPr>
              <w:rPr>
                <w:rFonts w:ascii="Arial" w:hAnsi="Arial" w:cs="Arial"/>
                <w:b/>
                <w:sz w:val="20"/>
                <w:szCs w:val="20"/>
              </w:rPr>
            </w:pPr>
            <w:r w:rsidRPr="002D1EC0">
              <w:rPr>
                <w:rFonts w:ascii="Arial" w:hAnsi="Arial" w:cs="Arial"/>
                <w:b/>
                <w:sz w:val="20"/>
                <w:szCs w:val="20"/>
              </w:rPr>
              <w:t>Amount</w:t>
            </w:r>
            <w:r>
              <w:rPr>
                <w:rFonts w:ascii="Arial" w:hAnsi="Arial" w:cs="Arial"/>
                <w:b/>
                <w:sz w:val="20"/>
                <w:szCs w:val="20"/>
              </w:rPr>
              <w:t xml:space="preserve"> or </w:t>
            </w:r>
            <w:r w:rsidRPr="002D1EC0">
              <w:rPr>
                <w:rFonts w:ascii="Arial" w:hAnsi="Arial" w:cs="Arial"/>
                <w:b/>
                <w:sz w:val="20"/>
                <w:szCs w:val="20"/>
              </w:rPr>
              <w:t>Rate Payable</w:t>
            </w:r>
          </w:p>
        </w:tc>
        <w:tc>
          <w:tcPr>
            <w:tcW w:w="2693" w:type="dxa"/>
          </w:tcPr>
          <w:p w:rsidR="002D1EC0" w:rsidRDefault="00DD4DC7" w:rsidP="002D1EC0">
            <w:pPr>
              <w:rPr>
                <w:rFonts w:ascii="Arial" w:hAnsi="Arial" w:cs="Arial"/>
                <w:b/>
                <w:sz w:val="20"/>
                <w:szCs w:val="20"/>
              </w:rPr>
            </w:pPr>
          </w:p>
          <w:p w:rsidR="002D1EC0" w:rsidRPr="002D1EC0" w:rsidRDefault="00DD4DC7" w:rsidP="002D1EC0">
            <w:pPr>
              <w:rPr>
                <w:rFonts w:ascii="Arial" w:hAnsi="Arial" w:cs="Arial"/>
                <w:b/>
                <w:sz w:val="20"/>
                <w:szCs w:val="20"/>
              </w:rPr>
            </w:pPr>
            <w:r w:rsidRPr="002D1EC0">
              <w:rPr>
                <w:rFonts w:ascii="Arial" w:hAnsi="Arial" w:cs="Arial"/>
                <w:b/>
                <w:sz w:val="20"/>
                <w:szCs w:val="20"/>
              </w:rPr>
              <w:t>Effective Date</w:t>
            </w:r>
          </w:p>
        </w:tc>
        <w:tc>
          <w:tcPr>
            <w:tcW w:w="6128" w:type="dxa"/>
          </w:tcPr>
          <w:p w:rsidR="002D1EC0" w:rsidRDefault="00DD4DC7" w:rsidP="002D1EC0">
            <w:pPr>
              <w:rPr>
                <w:rFonts w:ascii="Arial" w:hAnsi="Arial" w:cs="Arial"/>
                <w:b/>
                <w:sz w:val="20"/>
                <w:szCs w:val="20"/>
              </w:rPr>
            </w:pPr>
          </w:p>
          <w:p w:rsidR="002D1EC0" w:rsidRPr="002D1EC0" w:rsidRDefault="00DD4DC7" w:rsidP="002D1EC0">
            <w:pPr>
              <w:rPr>
                <w:rFonts w:ascii="Arial" w:hAnsi="Arial" w:cs="Arial"/>
                <w:b/>
                <w:sz w:val="20"/>
                <w:szCs w:val="20"/>
              </w:rPr>
            </w:pPr>
            <w:r w:rsidRPr="002D1EC0">
              <w:rPr>
                <w:rFonts w:ascii="Arial" w:hAnsi="Arial" w:cs="Arial"/>
                <w:b/>
                <w:sz w:val="20"/>
                <w:szCs w:val="20"/>
              </w:rPr>
              <w:t>Additional Information</w:t>
            </w:r>
          </w:p>
        </w:tc>
      </w:tr>
      <w:tr w:rsidR="00BF1E18" w:rsidTr="00A320CA">
        <w:tc>
          <w:tcPr>
            <w:tcW w:w="2093" w:type="dxa"/>
            <w:shd w:val="clear" w:color="auto" w:fill="auto"/>
          </w:tcPr>
          <w:p w:rsidR="002D1EC0" w:rsidRPr="00A320CA" w:rsidRDefault="00DD4DC7" w:rsidP="002D1EC0">
            <w:pPr>
              <w:rPr>
                <w:rFonts w:ascii="Arial" w:hAnsi="Arial" w:cs="Arial"/>
                <w:sz w:val="20"/>
                <w:szCs w:val="20"/>
              </w:rPr>
            </w:pPr>
            <w:r w:rsidRPr="00A320CA">
              <w:rPr>
                <w:rFonts w:ascii="Arial" w:hAnsi="Arial" w:cs="Arial"/>
                <w:sz w:val="20"/>
                <w:szCs w:val="20"/>
              </w:rPr>
              <w:t>Subsistence</w:t>
            </w:r>
            <w:r w:rsidRPr="00A320CA">
              <w:rPr>
                <w:rFonts w:ascii="Arial" w:hAnsi="Arial" w:cs="Arial"/>
                <w:sz w:val="20"/>
                <w:szCs w:val="20"/>
              </w:rPr>
              <w:t xml:space="preserve"> a</w:t>
            </w:r>
            <w:r w:rsidRPr="00A320CA">
              <w:rPr>
                <w:rFonts w:ascii="Arial" w:hAnsi="Arial" w:cs="Arial"/>
                <w:sz w:val="20"/>
                <w:szCs w:val="20"/>
              </w:rPr>
              <w:t>llowance</w:t>
            </w:r>
            <w:r w:rsidRPr="00A320CA">
              <w:rPr>
                <w:rFonts w:ascii="Arial" w:hAnsi="Arial" w:cs="Arial"/>
                <w:sz w:val="20"/>
                <w:szCs w:val="20"/>
              </w:rPr>
              <w:t>s</w:t>
            </w:r>
            <w:r w:rsidRPr="00A320CA">
              <w:rPr>
                <w:rFonts w:ascii="Arial" w:hAnsi="Arial" w:cs="Arial"/>
                <w:sz w:val="20"/>
                <w:szCs w:val="20"/>
              </w:rPr>
              <w:t xml:space="preserve"> (L.Ag)</w:t>
            </w:r>
          </w:p>
        </w:tc>
        <w:tc>
          <w:tcPr>
            <w:tcW w:w="3260" w:type="dxa"/>
            <w:shd w:val="clear" w:color="auto" w:fill="auto"/>
          </w:tcPr>
          <w:p w:rsidR="00F60D79" w:rsidRPr="00A320CA" w:rsidRDefault="00DD4DC7" w:rsidP="002D1EC0">
            <w:pPr>
              <w:rPr>
                <w:rFonts w:ascii="Arial" w:hAnsi="Arial" w:cs="Arial"/>
                <w:sz w:val="20"/>
                <w:szCs w:val="20"/>
              </w:rPr>
            </w:pPr>
            <w:r w:rsidRPr="00A320CA">
              <w:rPr>
                <w:rFonts w:ascii="Arial" w:hAnsi="Arial" w:cs="Arial"/>
                <w:sz w:val="20"/>
                <w:szCs w:val="20"/>
              </w:rPr>
              <w:t>The maximum amounts that can be claimed are as follows :</w:t>
            </w:r>
          </w:p>
          <w:p w:rsidR="00F60D79" w:rsidRPr="00A320CA" w:rsidRDefault="00DD4DC7" w:rsidP="002D1EC0">
            <w:pPr>
              <w:rPr>
                <w:rFonts w:ascii="Arial" w:hAnsi="Arial" w:cs="Arial"/>
                <w:sz w:val="20"/>
                <w:szCs w:val="20"/>
              </w:rPr>
            </w:pPr>
          </w:p>
          <w:p w:rsidR="002D1EC0" w:rsidRPr="00A320CA" w:rsidRDefault="00DD4DC7" w:rsidP="002D1EC0">
            <w:pPr>
              <w:rPr>
                <w:rFonts w:ascii="Arial" w:hAnsi="Arial" w:cs="Arial"/>
                <w:sz w:val="20"/>
                <w:szCs w:val="20"/>
              </w:rPr>
            </w:pPr>
            <w:r w:rsidRPr="00A320CA">
              <w:rPr>
                <w:rFonts w:ascii="Arial" w:hAnsi="Arial" w:cs="Arial"/>
                <w:sz w:val="20"/>
                <w:szCs w:val="20"/>
              </w:rPr>
              <w:t>Breakfast</w:t>
            </w:r>
            <w:r>
              <w:rPr>
                <w:rFonts w:ascii="Arial" w:hAnsi="Arial" w:cs="Arial"/>
                <w:sz w:val="20"/>
                <w:szCs w:val="20"/>
              </w:rPr>
              <w:t xml:space="preserve"> - £7.25</w:t>
            </w:r>
          </w:p>
          <w:p w:rsidR="004A6EF5" w:rsidRPr="00A320CA" w:rsidRDefault="00DD4DC7" w:rsidP="002D1EC0">
            <w:pPr>
              <w:rPr>
                <w:rFonts w:ascii="Arial" w:hAnsi="Arial" w:cs="Arial"/>
                <w:sz w:val="20"/>
                <w:szCs w:val="20"/>
              </w:rPr>
            </w:pPr>
          </w:p>
          <w:p w:rsidR="002D1EC0" w:rsidRPr="00A320CA" w:rsidRDefault="00DD4DC7" w:rsidP="002D1EC0">
            <w:pPr>
              <w:rPr>
                <w:rFonts w:ascii="Arial" w:hAnsi="Arial" w:cs="Arial"/>
                <w:sz w:val="20"/>
                <w:szCs w:val="20"/>
              </w:rPr>
            </w:pPr>
            <w:r>
              <w:rPr>
                <w:rFonts w:ascii="Arial" w:hAnsi="Arial" w:cs="Arial"/>
                <w:sz w:val="20"/>
                <w:szCs w:val="20"/>
              </w:rPr>
              <w:t>Lunch - £7.45</w:t>
            </w:r>
          </w:p>
          <w:p w:rsidR="004A6EF5" w:rsidRPr="00A320CA" w:rsidRDefault="00DD4DC7" w:rsidP="002D1EC0">
            <w:pPr>
              <w:rPr>
                <w:rFonts w:ascii="Arial" w:hAnsi="Arial" w:cs="Arial"/>
                <w:sz w:val="20"/>
                <w:szCs w:val="20"/>
              </w:rPr>
            </w:pPr>
          </w:p>
          <w:p w:rsidR="002D1EC0" w:rsidRPr="00A320CA" w:rsidRDefault="00DD4DC7" w:rsidP="002D1EC0">
            <w:pPr>
              <w:rPr>
                <w:rFonts w:ascii="Arial" w:hAnsi="Arial" w:cs="Arial"/>
                <w:sz w:val="20"/>
                <w:szCs w:val="20"/>
              </w:rPr>
            </w:pPr>
            <w:r>
              <w:rPr>
                <w:rFonts w:ascii="Arial" w:hAnsi="Arial" w:cs="Arial"/>
                <w:sz w:val="20"/>
                <w:szCs w:val="20"/>
              </w:rPr>
              <w:t>Dinner/Evening Meal - £12.34</w:t>
            </w:r>
          </w:p>
          <w:p w:rsidR="0086013F" w:rsidRPr="00A320CA" w:rsidRDefault="00DD4DC7" w:rsidP="002D1EC0">
            <w:pPr>
              <w:rPr>
                <w:rFonts w:ascii="Arial" w:hAnsi="Arial" w:cs="Arial"/>
                <w:sz w:val="20"/>
                <w:szCs w:val="20"/>
              </w:rPr>
            </w:pPr>
          </w:p>
          <w:p w:rsidR="0086013F" w:rsidRPr="00A320CA" w:rsidRDefault="00DD4DC7" w:rsidP="0086013F">
            <w:pPr>
              <w:rPr>
                <w:rFonts w:ascii="Arial" w:eastAsia="Times New Roman" w:hAnsi="Arial" w:cs="Arial"/>
                <w:sz w:val="24"/>
                <w:szCs w:val="24"/>
                <w:lang w:eastAsia="en-GB"/>
              </w:rPr>
            </w:pPr>
          </w:p>
          <w:p w:rsidR="0086013F" w:rsidRPr="00A320CA" w:rsidRDefault="00DD4DC7" w:rsidP="002D1EC0">
            <w:pPr>
              <w:rPr>
                <w:rFonts w:ascii="Arial" w:hAnsi="Arial" w:cs="Arial"/>
                <w:sz w:val="20"/>
                <w:szCs w:val="20"/>
              </w:rPr>
            </w:pPr>
          </w:p>
        </w:tc>
        <w:tc>
          <w:tcPr>
            <w:tcW w:w="2693" w:type="dxa"/>
            <w:shd w:val="clear" w:color="auto" w:fill="auto"/>
          </w:tcPr>
          <w:p w:rsidR="002D1EC0" w:rsidRPr="00A320CA" w:rsidRDefault="00DD4DC7" w:rsidP="002D1EC0">
            <w:pPr>
              <w:rPr>
                <w:rFonts w:ascii="Arial" w:hAnsi="Arial" w:cs="Arial"/>
                <w:sz w:val="20"/>
                <w:szCs w:val="20"/>
              </w:rPr>
            </w:pPr>
            <w:r>
              <w:rPr>
                <w:rFonts w:ascii="Arial" w:hAnsi="Arial" w:cs="Arial"/>
                <w:sz w:val="20"/>
                <w:szCs w:val="20"/>
              </w:rPr>
              <w:t>1 April 2017</w:t>
            </w:r>
          </w:p>
          <w:p w:rsidR="0086013F" w:rsidRPr="00A320CA" w:rsidRDefault="00DD4DC7" w:rsidP="002D1EC0">
            <w:pPr>
              <w:rPr>
                <w:rFonts w:ascii="Arial" w:hAnsi="Arial" w:cs="Arial"/>
                <w:sz w:val="20"/>
                <w:szCs w:val="20"/>
              </w:rPr>
            </w:pPr>
          </w:p>
          <w:p w:rsidR="0086013F" w:rsidRPr="00A320CA" w:rsidRDefault="00DD4DC7" w:rsidP="00963B10">
            <w:pPr>
              <w:rPr>
                <w:rFonts w:ascii="Arial" w:hAnsi="Arial" w:cs="Arial"/>
                <w:sz w:val="20"/>
                <w:szCs w:val="20"/>
              </w:rPr>
            </w:pPr>
            <w:r w:rsidRPr="00A320CA">
              <w:rPr>
                <w:rFonts w:ascii="Arial" w:hAnsi="Arial" w:cs="Arial"/>
                <w:sz w:val="20"/>
                <w:szCs w:val="20"/>
                <w:u w:val="single"/>
              </w:rPr>
              <w:t>Note</w:t>
            </w:r>
            <w:r w:rsidRPr="00A320CA">
              <w:rPr>
                <w:rFonts w:ascii="Arial" w:hAnsi="Arial" w:cs="Arial"/>
                <w:sz w:val="20"/>
                <w:szCs w:val="20"/>
              </w:rPr>
              <w:t>: These allowance</w:t>
            </w:r>
            <w:r w:rsidRPr="00A320CA">
              <w:rPr>
                <w:rFonts w:ascii="Arial" w:hAnsi="Arial" w:cs="Arial"/>
                <w:sz w:val="20"/>
                <w:szCs w:val="20"/>
              </w:rPr>
              <w:t xml:space="preserve">s will be increased as from </w:t>
            </w:r>
            <w:r w:rsidRPr="00A320CA">
              <w:rPr>
                <w:rFonts w:ascii="Arial" w:hAnsi="Arial" w:cs="Arial"/>
                <w:sz w:val="20"/>
                <w:szCs w:val="20"/>
              </w:rPr>
              <w:t>1</w:t>
            </w:r>
            <w:r w:rsidRPr="00A320CA">
              <w:rPr>
                <w:rFonts w:ascii="Arial" w:hAnsi="Arial" w:cs="Arial"/>
                <w:sz w:val="20"/>
                <w:szCs w:val="20"/>
              </w:rPr>
              <w:t xml:space="preserve"> April each year by the annual increase in the Retail Price Index (RPI) published in the preceding November.</w:t>
            </w:r>
          </w:p>
        </w:tc>
        <w:tc>
          <w:tcPr>
            <w:tcW w:w="6128" w:type="dxa"/>
            <w:shd w:val="clear" w:color="auto" w:fill="auto"/>
          </w:tcPr>
          <w:p w:rsidR="002D1EC0" w:rsidRPr="00A320CA" w:rsidRDefault="00DD4DC7" w:rsidP="002D1EC0">
            <w:pPr>
              <w:rPr>
                <w:rFonts w:ascii="Arial" w:eastAsia="Times New Roman" w:hAnsi="Arial" w:cs="Arial"/>
                <w:color w:val="000000"/>
                <w:sz w:val="20"/>
                <w:szCs w:val="20"/>
                <w:lang w:eastAsia="en-GB"/>
              </w:rPr>
            </w:pPr>
            <w:r w:rsidRPr="00A320CA">
              <w:rPr>
                <w:rFonts w:ascii="Arial" w:eastAsia="Times New Roman" w:hAnsi="Arial" w:cs="Arial"/>
                <w:color w:val="000000"/>
                <w:sz w:val="20"/>
                <w:szCs w:val="20"/>
                <w:lang w:eastAsia="en-GB"/>
              </w:rPr>
              <w:t>Subsistence allowances will be payable to employees</w:t>
            </w:r>
            <w:r w:rsidRPr="00A320CA">
              <w:rPr>
                <w:rFonts w:ascii="Arial" w:eastAsia="Times New Roman" w:hAnsi="Arial" w:cs="Arial"/>
                <w:color w:val="000000"/>
                <w:sz w:val="20"/>
                <w:szCs w:val="20"/>
                <w:lang w:eastAsia="en-GB"/>
              </w:rPr>
              <w:t xml:space="preserve"> who are prevented by their official duties from taking a meal at their home, administrative centre or establishment where they normally take their meals, and thereby incur additional expenditure.</w:t>
            </w:r>
          </w:p>
          <w:p w:rsidR="002D1EC0" w:rsidRPr="00A320CA" w:rsidRDefault="00DD4DC7" w:rsidP="002D1EC0">
            <w:pPr>
              <w:rPr>
                <w:rFonts w:ascii="Arial" w:eastAsia="Times New Roman" w:hAnsi="Arial" w:cs="Arial"/>
                <w:color w:val="000000"/>
                <w:sz w:val="20"/>
                <w:szCs w:val="20"/>
                <w:lang w:eastAsia="en-GB"/>
              </w:rPr>
            </w:pPr>
            <w:r w:rsidRPr="00A320CA">
              <w:rPr>
                <w:rFonts w:ascii="Arial" w:eastAsia="Times New Roman" w:hAnsi="Arial" w:cs="Arial"/>
                <w:color w:val="000000"/>
                <w:sz w:val="20"/>
                <w:szCs w:val="20"/>
                <w:lang w:eastAsia="en-GB"/>
              </w:rPr>
              <w:t> </w:t>
            </w:r>
          </w:p>
          <w:p w:rsidR="002D1EC0" w:rsidRPr="00A320CA" w:rsidRDefault="00DD4DC7" w:rsidP="002D1EC0">
            <w:pPr>
              <w:rPr>
                <w:rFonts w:ascii="Arial" w:eastAsia="Times New Roman" w:hAnsi="Arial" w:cs="Arial"/>
                <w:sz w:val="20"/>
                <w:szCs w:val="20"/>
                <w:lang w:eastAsia="en-GB"/>
              </w:rPr>
            </w:pPr>
            <w:r w:rsidRPr="00A320CA">
              <w:rPr>
                <w:rFonts w:ascii="Arial" w:eastAsia="Times New Roman" w:hAnsi="Arial" w:cs="Arial"/>
                <w:sz w:val="20"/>
                <w:szCs w:val="20"/>
                <w:lang w:eastAsia="en-GB"/>
              </w:rPr>
              <w:t>Subsistence allowances will only be payable when an indiv</w:t>
            </w:r>
            <w:r w:rsidRPr="00A320CA">
              <w:rPr>
                <w:rFonts w:ascii="Arial" w:eastAsia="Times New Roman" w:hAnsi="Arial" w:cs="Arial"/>
                <w:sz w:val="20"/>
                <w:szCs w:val="20"/>
                <w:lang w:eastAsia="en-GB"/>
              </w:rPr>
              <w:t>idual travels outside the boundaries of Lancashire (for this purpose the boroughs of Blackburn with Darwen and Blackpool will be regarded as being within the Lancashire boundary).</w:t>
            </w:r>
          </w:p>
          <w:p w:rsidR="002D1EC0" w:rsidRPr="00A320CA" w:rsidRDefault="00DD4DC7" w:rsidP="002D1EC0">
            <w:pPr>
              <w:rPr>
                <w:rFonts w:ascii="Arial" w:eastAsia="Times New Roman" w:hAnsi="Arial" w:cs="Arial"/>
                <w:sz w:val="20"/>
                <w:szCs w:val="20"/>
                <w:lang w:eastAsia="en-GB"/>
              </w:rPr>
            </w:pPr>
          </w:p>
          <w:p w:rsidR="002D1EC0" w:rsidRPr="00A320CA" w:rsidRDefault="00DD4DC7" w:rsidP="002D1EC0">
            <w:pPr>
              <w:rPr>
                <w:rFonts w:ascii="Arial" w:eastAsia="Times New Roman" w:hAnsi="Arial" w:cs="Arial"/>
                <w:sz w:val="20"/>
                <w:szCs w:val="20"/>
                <w:lang w:eastAsia="en-GB"/>
              </w:rPr>
            </w:pPr>
            <w:r w:rsidRPr="00A320CA">
              <w:rPr>
                <w:rFonts w:ascii="Arial" w:eastAsia="Times New Roman" w:hAnsi="Arial" w:cs="Arial"/>
                <w:sz w:val="20"/>
                <w:szCs w:val="20"/>
                <w:lang w:eastAsia="en-GB"/>
              </w:rPr>
              <w:t>Receipts for the full amount paid are required in respect of all claims.</w:t>
            </w:r>
          </w:p>
          <w:p w:rsidR="0086013F" w:rsidRPr="00A320CA" w:rsidRDefault="00DD4DC7" w:rsidP="002D1EC0">
            <w:pPr>
              <w:rPr>
                <w:rFonts w:ascii="Arial" w:eastAsia="Times New Roman" w:hAnsi="Arial" w:cs="Arial"/>
                <w:sz w:val="20"/>
                <w:szCs w:val="20"/>
                <w:lang w:eastAsia="en-GB"/>
              </w:rPr>
            </w:pPr>
          </w:p>
          <w:p w:rsidR="00C721CE" w:rsidRDefault="00DD4DC7" w:rsidP="0086013F">
            <w:pPr>
              <w:rPr>
                <w:rFonts w:ascii="Arial" w:eastAsia="Times New Roman" w:hAnsi="Arial" w:cs="Arial"/>
                <w:sz w:val="20"/>
                <w:szCs w:val="20"/>
                <w:lang w:eastAsia="en-GB"/>
              </w:rPr>
            </w:pPr>
            <w:r w:rsidRPr="00A320CA">
              <w:rPr>
                <w:rFonts w:ascii="Arial" w:eastAsia="Times New Roman" w:hAnsi="Arial" w:cs="Arial"/>
                <w:sz w:val="20"/>
                <w:szCs w:val="20"/>
                <w:lang w:eastAsia="en-GB"/>
              </w:rPr>
              <w:t>S</w:t>
            </w:r>
            <w:r w:rsidRPr="00A320CA">
              <w:rPr>
                <w:rFonts w:ascii="Arial" w:eastAsia="Times New Roman" w:hAnsi="Arial" w:cs="Arial"/>
                <w:sz w:val="20"/>
                <w:szCs w:val="20"/>
                <w:lang w:eastAsia="en-GB"/>
              </w:rPr>
              <w:t xml:space="preserve">ee </w:t>
            </w:r>
            <w:hyperlink r:id="rId7" w:history="1">
              <w:r w:rsidRPr="00A320CA">
                <w:rPr>
                  <w:rStyle w:val="Hyperlink"/>
                  <w:rFonts w:ascii="Arial" w:eastAsia="Times New Roman" w:hAnsi="Arial" w:cs="Arial"/>
                  <w:sz w:val="20"/>
                  <w:szCs w:val="20"/>
                  <w:lang w:eastAsia="en-GB"/>
                </w:rPr>
                <w:t>Requirements to Qualify for Meal Allowances</w:t>
              </w:r>
            </w:hyperlink>
            <w:r w:rsidRPr="00A320CA">
              <w:rPr>
                <w:rFonts w:ascii="Arial" w:eastAsia="Times New Roman" w:hAnsi="Arial" w:cs="Arial"/>
                <w:sz w:val="20"/>
                <w:szCs w:val="20"/>
                <w:lang w:eastAsia="en-GB"/>
              </w:rPr>
              <w:t xml:space="preserve"> guidance for further details.</w:t>
            </w:r>
          </w:p>
          <w:p w:rsidR="007F68BE" w:rsidRPr="0032381C" w:rsidRDefault="00DD4DC7" w:rsidP="0086013F">
            <w:pPr>
              <w:rPr>
                <w:rFonts w:ascii="Arial" w:eastAsia="Times New Roman" w:hAnsi="Arial" w:cs="Arial"/>
                <w:sz w:val="20"/>
                <w:szCs w:val="20"/>
                <w:lang w:eastAsia="en-GB"/>
              </w:rPr>
            </w:pPr>
          </w:p>
        </w:tc>
      </w:tr>
      <w:tr w:rsidR="00BF1E18" w:rsidTr="00A320CA">
        <w:tc>
          <w:tcPr>
            <w:tcW w:w="2093" w:type="dxa"/>
            <w:shd w:val="clear" w:color="auto" w:fill="auto"/>
          </w:tcPr>
          <w:p w:rsidR="0059417B" w:rsidRDefault="00DD4DC7" w:rsidP="002D1EC0">
            <w:pPr>
              <w:rPr>
                <w:rFonts w:ascii="Arial" w:hAnsi="Arial" w:cs="Arial"/>
                <w:sz w:val="20"/>
                <w:szCs w:val="20"/>
              </w:rPr>
            </w:pPr>
            <w:r>
              <w:rPr>
                <w:rFonts w:ascii="Arial" w:hAnsi="Arial" w:cs="Arial"/>
                <w:sz w:val="20"/>
                <w:szCs w:val="20"/>
              </w:rPr>
              <w:t>Meal charges for residential and allied staff (resident and non-resident staff) (N.Ag)</w:t>
            </w:r>
          </w:p>
          <w:p w:rsidR="0059417B" w:rsidRPr="002D1EC0" w:rsidRDefault="00DD4DC7" w:rsidP="002D1EC0">
            <w:pPr>
              <w:rPr>
                <w:rFonts w:ascii="Arial" w:hAnsi="Arial" w:cs="Arial"/>
                <w:sz w:val="20"/>
                <w:szCs w:val="20"/>
              </w:rPr>
            </w:pPr>
          </w:p>
        </w:tc>
        <w:tc>
          <w:tcPr>
            <w:tcW w:w="3260" w:type="dxa"/>
            <w:shd w:val="clear" w:color="auto" w:fill="auto"/>
          </w:tcPr>
          <w:p w:rsidR="0059417B" w:rsidRDefault="00DD4DC7" w:rsidP="002D1EC0">
            <w:pPr>
              <w:rPr>
                <w:rFonts w:ascii="Arial" w:hAnsi="Arial" w:cs="Arial"/>
                <w:sz w:val="20"/>
                <w:szCs w:val="20"/>
              </w:rPr>
            </w:pPr>
            <w:r>
              <w:rPr>
                <w:rFonts w:ascii="Arial" w:hAnsi="Arial" w:cs="Arial"/>
                <w:sz w:val="20"/>
                <w:szCs w:val="20"/>
              </w:rPr>
              <w:t xml:space="preserve">Breakfast </w:t>
            </w:r>
            <w:r>
              <w:rPr>
                <w:rFonts w:ascii="Arial" w:hAnsi="Arial" w:cs="Arial"/>
                <w:sz w:val="20"/>
                <w:szCs w:val="20"/>
              </w:rPr>
              <w:t>-</w:t>
            </w:r>
            <w:r>
              <w:rPr>
                <w:rFonts w:ascii="Arial" w:hAnsi="Arial" w:cs="Arial"/>
                <w:sz w:val="20"/>
                <w:szCs w:val="20"/>
              </w:rPr>
              <w:t xml:space="preserve"> £0.96</w:t>
            </w:r>
          </w:p>
          <w:p w:rsidR="0059417B" w:rsidRDefault="00DD4DC7" w:rsidP="002D1EC0">
            <w:pPr>
              <w:rPr>
                <w:rFonts w:ascii="Arial" w:hAnsi="Arial" w:cs="Arial"/>
                <w:sz w:val="20"/>
                <w:szCs w:val="20"/>
              </w:rPr>
            </w:pPr>
            <w:r>
              <w:rPr>
                <w:rFonts w:ascii="Arial" w:hAnsi="Arial" w:cs="Arial"/>
                <w:sz w:val="20"/>
                <w:szCs w:val="20"/>
              </w:rPr>
              <w:t>Dinner/Main Meals - £1.65</w:t>
            </w:r>
          </w:p>
          <w:p w:rsidR="0059417B" w:rsidRDefault="00DD4DC7" w:rsidP="002D1EC0">
            <w:pPr>
              <w:rPr>
                <w:rFonts w:ascii="Arial" w:hAnsi="Arial" w:cs="Arial"/>
                <w:sz w:val="20"/>
                <w:szCs w:val="20"/>
              </w:rPr>
            </w:pPr>
            <w:r>
              <w:rPr>
                <w:rFonts w:ascii="Arial" w:hAnsi="Arial" w:cs="Arial"/>
                <w:sz w:val="20"/>
                <w:szCs w:val="20"/>
              </w:rPr>
              <w:t>Tea - £0.46</w:t>
            </w:r>
          </w:p>
          <w:p w:rsidR="0059417B" w:rsidRDefault="00DD4DC7" w:rsidP="002D1EC0">
            <w:pPr>
              <w:rPr>
                <w:rFonts w:ascii="Arial" w:hAnsi="Arial" w:cs="Arial"/>
                <w:sz w:val="20"/>
                <w:szCs w:val="20"/>
              </w:rPr>
            </w:pPr>
            <w:r>
              <w:rPr>
                <w:rFonts w:ascii="Arial" w:hAnsi="Arial" w:cs="Arial"/>
                <w:sz w:val="20"/>
                <w:szCs w:val="20"/>
              </w:rPr>
              <w:t>Snack Supper</w:t>
            </w:r>
            <w:r>
              <w:rPr>
                <w:rFonts w:ascii="Arial" w:hAnsi="Arial" w:cs="Arial"/>
                <w:sz w:val="20"/>
                <w:szCs w:val="20"/>
              </w:rPr>
              <w:t xml:space="preserve"> - £0.76</w:t>
            </w:r>
          </w:p>
          <w:p w:rsidR="007F68BE" w:rsidRPr="007F68BE" w:rsidRDefault="00DD4DC7" w:rsidP="002D1EC0">
            <w:pPr>
              <w:rPr>
                <w:rFonts w:ascii="Arial" w:hAnsi="Arial" w:cs="Arial"/>
                <w:sz w:val="20"/>
                <w:szCs w:val="20"/>
              </w:rPr>
            </w:pPr>
            <w:r>
              <w:rPr>
                <w:rFonts w:ascii="Arial" w:hAnsi="Arial" w:cs="Arial"/>
                <w:sz w:val="20"/>
                <w:szCs w:val="20"/>
              </w:rPr>
              <w:t>------------------------------------</w:t>
            </w:r>
          </w:p>
          <w:p w:rsidR="0059417B" w:rsidRPr="0059417B" w:rsidRDefault="00DD4DC7" w:rsidP="002D1EC0">
            <w:pPr>
              <w:rPr>
                <w:rFonts w:ascii="Arial" w:hAnsi="Arial" w:cs="Arial"/>
                <w:b/>
                <w:sz w:val="20"/>
                <w:szCs w:val="20"/>
              </w:rPr>
            </w:pPr>
            <w:r>
              <w:rPr>
                <w:rFonts w:ascii="Arial" w:hAnsi="Arial" w:cs="Arial"/>
                <w:b/>
                <w:sz w:val="20"/>
                <w:szCs w:val="20"/>
              </w:rPr>
              <w:t>Total - £3.83</w:t>
            </w:r>
          </w:p>
          <w:p w:rsidR="0059417B" w:rsidRDefault="00DD4DC7" w:rsidP="002D1EC0">
            <w:pPr>
              <w:rPr>
                <w:rFonts w:ascii="Arial" w:hAnsi="Arial" w:cs="Arial"/>
                <w:sz w:val="20"/>
                <w:szCs w:val="20"/>
              </w:rPr>
            </w:pPr>
          </w:p>
          <w:p w:rsidR="0059417B" w:rsidRDefault="00DD4DC7" w:rsidP="002D1EC0">
            <w:pPr>
              <w:rPr>
                <w:rFonts w:ascii="Arial" w:hAnsi="Arial" w:cs="Arial"/>
                <w:sz w:val="20"/>
                <w:szCs w:val="20"/>
              </w:rPr>
            </w:pPr>
            <w:r>
              <w:rPr>
                <w:rFonts w:ascii="Arial" w:hAnsi="Arial" w:cs="Arial"/>
                <w:sz w:val="20"/>
                <w:szCs w:val="20"/>
              </w:rPr>
              <w:t>For ease of administration, these rates may be used on the following basis:</w:t>
            </w:r>
          </w:p>
          <w:p w:rsidR="0059417B" w:rsidRDefault="00DD4DC7" w:rsidP="002D1EC0">
            <w:pPr>
              <w:rPr>
                <w:rFonts w:ascii="Arial" w:hAnsi="Arial" w:cs="Arial"/>
                <w:sz w:val="20"/>
                <w:szCs w:val="20"/>
              </w:rPr>
            </w:pPr>
          </w:p>
          <w:p w:rsidR="0059417B" w:rsidRDefault="00DD4DC7" w:rsidP="002D1EC0">
            <w:pPr>
              <w:rPr>
                <w:rFonts w:ascii="Arial" w:hAnsi="Arial" w:cs="Arial"/>
                <w:sz w:val="20"/>
                <w:szCs w:val="20"/>
              </w:rPr>
            </w:pPr>
            <w:r>
              <w:rPr>
                <w:rFonts w:ascii="Arial" w:hAnsi="Arial" w:cs="Arial"/>
                <w:sz w:val="20"/>
                <w:szCs w:val="20"/>
              </w:rPr>
              <w:t>Weekly - £27.05</w:t>
            </w:r>
          </w:p>
          <w:p w:rsidR="0059417B" w:rsidRDefault="00DD4DC7" w:rsidP="002D1EC0">
            <w:pPr>
              <w:rPr>
                <w:rFonts w:ascii="Arial" w:hAnsi="Arial" w:cs="Arial"/>
                <w:sz w:val="20"/>
                <w:szCs w:val="20"/>
              </w:rPr>
            </w:pPr>
            <w:r>
              <w:rPr>
                <w:rFonts w:ascii="Arial" w:hAnsi="Arial" w:cs="Arial"/>
                <w:sz w:val="20"/>
                <w:szCs w:val="20"/>
              </w:rPr>
              <w:t>Monthly - £117.28</w:t>
            </w:r>
          </w:p>
          <w:p w:rsidR="0059417B" w:rsidRDefault="00DD4DC7" w:rsidP="002D1EC0">
            <w:pPr>
              <w:rPr>
                <w:rFonts w:ascii="Arial" w:hAnsi="Arial" w:cs="Arial"/>
                <w:sz w:val="20"/>
                <w:szCs w:val="20"/>
              </w:rPr>
            </w:pPr>
            <w:r>
              <w:rPr>
                <w:rFonts w:ascii="Arial" w:hAnsi="Arial" w:cs="Arial"/>
                <w:sz w:val="20"/>
                <w:szCs w:val="20"/>
              </w:rPr>
              <w:t xml:space="preserve">Per Annum - </w:t>
            </w:r>
            <w:r>
              <w:rPr>
                <w:rFonts w:ascii="Arial" w:hAnsi="Arial" w:cs="Arial"/>
                <w:sz w:val="20"/>
                <w:szCs w:val="20"/>
              </w:rPr>
              <w:t>£1,407.33</w:t>
            </w:r>
          </w:p>
          <w:p w:rsidR="0059417B" w:rsidRPr="002D1EC0" w:rsidRDefault="00DD4DC7" w:rsidP="002D1EC0">
            <w:pPr>
              <w:rPr>
                <w:rFonts w:ascii="Arial" w:hAnsi="Arial" w:cs="Arial"/>
                <w:sz w:val="20"/>
                <w:szCs w:val="20"/>
              </w:rPr>
            </w:pPr>
          </w:p>
        </w:tc>
        <w:tc>
          <w:tcPr>
            <w:tcW w:w="2693" w:type="dxa"/>
            <w:shd w:val="clear" w:color="auto" w:fill="auto"/>
          </w:tcPr>
          <w:p w:rsidR="00C00F28" w:rsidRDefault="00DD4DC7" w:rsidP="0059417B">
            <w:pPr>
              <w:rPr>
                <w:rFonts w:ascii="Arial" w:hAnsi="Arial" w:cs="Arial"/>
                <w:sz w:val="20"/>
                <w:szCs w:val="20"/>
              </w:rPr>
            </w:pPr>
            <w:r>
              <w:rPr>
                <w:rFonts w:ascii="Arial" w:hAnsi="Arial" w:cs="Arial"/>
                <w:sz w:val="20"/>
                <w:szCs w:val="20"/>
              </w:rPr>
              <w:t xml:space="preserve">1 </w:t>
            </w:r>
            <w:r>
              <w:rPr>
                <w:rFonts w:ascii="Arial" w:hAnsi="Arial" w:cs="Arial"/>
                <w:sz w:val="20"/>
                <w:szCs w:val="20"/>
              </w:rPr>
              <w:t>A</w:t>
            </w:r>
            <w:r>
              <w:rPr>
                <w:rFonts w:ascii="Arial" w:hAnsi="Arial" w:cs="Arial"/>
                <w:sz w:val="20"/>
                <w:szCs w:val="20"/>
              </w:rPr>
              <w:t>pril 2017</w:t>
            </w:r>
          </w:p>
          <w:p w:rsidR="00C00F28" w:rsidRDefault="00DD4DC7" w:rsidP="0059417B">
            <w:pPr>
              <w:rPr>
                <w:rFonts w:ascii="Arial" w:hAnsi="Arial" w:cs="Arial"/>
                <w:sz w:val="20"/>
                <w:szCs w:val="20"/>
              </w:rPr>
            </w:pPr>
          </w:p>
          <w:p w:rsidR="0059417B" w:rsidRDefault="00DD4DC7" w:rsidP="0032381C">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xml:space="preserve">: </w:t>
            </w:r>
            <w:r>
              <w:rPr>
                <w:rFonts w:ascii="Arial" w:hAnsi="Arial" w:cs="Arial"/>
                <w:sz w:val="20"/>
                <w:szCs w:val="20"/>
              </w:rPr>
              <w:t>The</w:t>
            </w:r>
            <w:r>
              <w:rPr>
                <w:rFonts w:ascii="Arial" w:hAnsi="Arial" w:cs="Arial"/>
                <w:sz w:val="20"/>
                <w:szCs w:val="20"/>
              </w:rPr>
              <w:t>se</w:t>
            </w:r>
            <w:r>
              <w:rPr>
                <w:rFonts w:ascii="Arial" w:hAnsi="Arial" w:cs="Arial"/>
                <w:sz w:val="20"/>
                <w:szCs w:val="20"/>
              </w:rPr>
              <w:t xml:space="preserve"> </w:t>
            </w:r>
            <w:r>
              <w:rPr>
                <w:rFonts w:ascii="Arial" w:hAnsi="Arial" w:cs="Arial"/>
                <w:sz w:val="20"/>
                <w:szCs w:val="20"/>
              </w:rPr>
              <w:t>charges are</w:t>
            </w:r>
            <w:r w:rsidRPr="0059417B">
              <w:rPr>
                <w:rFonts w:ascii="Arial" w:hAnsi="Arial" w:cs="Arial"/>
                <w:sz w:val="20"/>
                <w:szCs w:val="20"/>
              </w:rPr>
              <w:t xml:space="preserve"> reviewed annually in line with movements in the appropriate sectors of the </w:t>
            </w:r>
            <w:r>
              <w:rPr>
                <w:rFonts w:ascii="Arial" w:hAnsi="Arial" w:cs="Arial"/>
                <w:sz w:val="20"/>
                <w:szCs w:val="20"/>
              </w:rPr>
              <w:t>RPI.</w:t>
            </w:r>
          </w:p>
        </w:tc>
        <w:tc>
          <w:tcPr>
            <w:tcW w:w="6128" w:type="dxa"/>
            <w:shd w:val="clear" w:color="auto" w:fill="auto"/>
          </w:tcPr>
          <w:p w:rsidR="0059417B" w:rsidRPr="002D1EC0" w:rsidRDefault="00DD4DC7" w:rsidP="00963B10">
            <w:pPr>
              <w:pStyle w:val="NormalWeb"/>
              <w:spacing w:before="0" w:after="0"/>
              <w:rPr>
                <w:rFonts w:ascii="Arial" w:hAnsi="Arial" w:cs="Arial"/>
                <w:sz w:val="20"/>
                <w:szCs w:val="20"/>
              </w:rPr>
            </w:pPr>
            <w:bookmarkStart w:id="0" w:name="anchor30669"/>
            <w:bookmarkEnd w:id="0"/>
            <w:r w:rsidRPr="0059417B">
              <w:rPr>
                <w:rFonts w:ascii="Arial" w:hAnsi="Arial" w:cs="Arial"/>
                <w:sz w:val="20"/>
                <w:szCs w:val="20"/>
              </w:rPr>
              <w:t xml:space="preserve">The Green Book (Part 3 Paragraph 8) provides that arrangements in the former APT &amp; C and Manual national agreements in relation to (i) free </w:t>
            </w:r>
            <w:r w:rsidRPr="0059417B">
              <w:rPr>
                <w:rFonts w:ascii="Arial" w:hAnsi="Arial" w:cs="Arial"/>
                <w:sz w:val="20"/>
                <w:szCs w:val="20"/>
              </w:rPr>
              <w:t>meals and (ii) accommodation and meal charges will remain in place unless and until alternative arrangements are agreed locally.</w:t>
            </w:r>
            <w:r>
              <w:rPr>
                <w:rFonts w:ascii="Arial" w:hAnsi="Arial" w:cs="Arial"/>
                <w:sz w:val="20"/>
                <w:szCs w:val="20"/>
              </w:rPr>
              <w:t xml:space="preserve"> </w:t>
            </w:r>
            <w:r w:rsidRPr="0059417B">
              <w:rPr>
                <w:rFonts w:ascii="Arial" w:hAnsi="Arial" w:cs="Arial"/>
                <w:sz w:val="20"/>
                <w:szCs w:val="20"/>
              </w:rPr>
              <w:t xml:space="preserve"> </w:t>
            </w:r>
          </w:p>
        </w:tc>
      </w:tr>
      <w:tr w:rsidR="00BF1E18" w:rsidTr="007E4D0F">
        <w:tc>
          <w:tcPr>
            <w:tcW w:w="2093" w:type="dxa"/>
          </w:tcPr>
          <w:p w:rsidR="0086013F" w:rsidRPr="00323404" w:rsidRDefault="00DD4DC7" w:rsidP="002D1EC0">
            <w:pPr>
              <w:rPr>
                <w:rFonts w:ascii="Arial" w:hAnsi="Arial" w:cs="Arial"/>
                <w:sz w:val="20"/>
                <w:szCs w:val="20"/>
              </w:rPr>
            </w:pPr>
            <w:r w:rsidRPr="00323404">
              <w:rPr>
                <w:rFonts w:ascii="Arial" w:hAnsi="Arial" w:cs="Arial"/>
                <w:sz w:val="20"/>
                <w:szCs w:val="20"/>
              </w:rPr>
              <w:lastRenderedPageBreak/>
              <w:t>Overnight allowance (including London)</w:t>
            </w:r>
            <w:r w:rsidRPr="00323404">
              <w:rPr>
                <w:rFonts w:ascii="Arial" w:hAnsi="Arial" w:cs="Arial"/>
                <w:sz w:val="20"/>
                <w:szCs w:val="20"/>
              </w:rPr>
              <w:t xml:space="preserve"> (CCAP)</w:t>
            </w:r>
          </w:p>
        </w:tc>
        <w:tc>
          <w:tcPr>
            <w:tcW w:w="3260" w:type="dxa"/>
          </w:tcPr>
          <w:p w:rsidR="0086013F" w:rsidRPr="00323404" w:rsidRDefault="00DD4DC7" w:rsidP="0086013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In exceptional circumstances, where it is not possible for the County Council to make a direct booking, the actual </w:t>
            </w:r>
            <w:r w:rsidRPr="00323404">
              <w:rPr>
                <w:rFonts w:ascii="Arial" w:eastAsia="Times New Roman" w:hAnsi="Arial" w:cs="Arial"/>
                <w:color w:val="000000"/>
                <w:sz w:val="20"/>
                <w:szCs w:val="20"/>
                <w:u w:val="single"/>
                <w:lang w:eastAsia="en-GB"/>
              </w:rPr>
              <w:t>receipted cost</w:t>
            </w:r>
            <w:r w:rsidRPr="00323404">
              <w:rPr>
                <w:rFonts w:ascii="Arial" w:eastAsia="Times New Roman" w:hAnsi="Arial" w:cs="Arial"/>
                <w:color w:val="000000"/>
                <w:sz w:val="20"/>
                <w:szCs w:val="20"/>
                <w:lang w:eastAsia="en-GB"/>
              </w:rPr>
              <w:t xml:space="preserve"> of accommodation, including breakfast, will be reimbursed subject to the following maximum limits:</w:t>
            </w:r>
          </w:p>
          <w:p w:rsidR="0086013F" w:rsidRPr="00323404" w:rsidRDefault="00DD4DC7" w:rsidP="0086013F">
            <w:pPr>
              <w:rPr>
                <w:rFonts w:ascii="Arial" w:eastAsia="Times New Roman" w:hAnsi="Arial" w:cs="Arial"/>
                <w:color w:val="000000"/>
                <w:sz w:val="20"/>
                <w:szCs w:val="20"/>
                <w:lang w:eastAsia="en-GB"/>
              </w:rPr>
            </w:pPr>
          </w:p>
          <w:p w:rsidR="0086013F" w:rsidRPr="00323404" w:rsidRDefault="00DD4DC7" w:rsidP="007E4D0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On business in London - </w:t>
            </w:r>
            <w:r w:rsidRPr="00DD52AF">
              <w:rPr>
                <w:rFonts w:ascii="Arial" w:eastAsia="Times New Roman" w:hAnsi="Arial" w:cs="Arial"/>
                <w:color w:val="000000"/>
                <w:sz w:val="20"/>
                <w:szCs w:val="20"/>
                <w:lang w:eastAsia="en-GB"/>
              </w:rPr>
              <w:t>£147</w:t>
            </w:r>
            <w:r>
              <w:rPr>
                <w:rFonts w:ascii="Arial" w:eastAsia="Times New Roman" w:hAnsi="Arial" w:cs="Arial"/>
                <w:color w:val="000000"/>
                <w:sz w:val="20"/>
                <w:szCs w:val="20"/>
                <w:lang w:eastAsia="en-GB"/>
              </w:rPr>
              <w:t>.15</w:t>
            </w:r>
          </w:p>
          <w:p w:rsidR="004A6EF5" w:rsidRPr="00323404" w:rsidRDefault="00DD4DC7" w:rsidP="004A6EF5">
            <w:pPr>
              <w:rPr>
                <w:rFonts w:ascii="Arial" w:eastAsia="Times New Roman" w:hAnsi="Arial" w:cs="Arial"/>
                <w:color w:val="000000"/>
                <w:sz w:val="20"/>
                <w:szCs w:val="20"/>
                <w:lang w:eastAsia="en-GB"/>
              </w:rPr>
            </w:pPr>
          </w:p>
          <w:p w:rsidR="0086013F" w:rsidRPr="00323404" w:rsidRDefault="00DD4DC7" w:rsidP="007E4D0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O</w:t>
            </w:r>
            <w:r>
              <w:rPr>
                <w:rFonts w:ascii="Arial" w:eastAsia="Times New Roman" w:hAnsi="Arial" w:cs="Arial"/>
                <w:color w:val="000000"/>
                <w:sz w:val="20"/>
                <w:szCs w:val="20"/>
                <w:lang w:eastAsia="en-GB"/>
              </w:rPr>
              <w:t>n business outside London</w:t>
            </w:r>
            <w:r>
              <w:rPr>
                <w:rFonts w:ascii="Arial" w:eastAsia="Times New Roman" w:hAnsi="Arial" w:cs="Arial"/>
                <w:color w:val="000000"/>
                <w:sz w:val="20"/>
                <w:szCs w:val="20"/>
                <w:lang w:eastAsia="en-GB"/>
              </w:rPr>
              <w:t xml:space="preserve"> - </w:t>
            </w:r>
            <w:r w:rsidRPr="00DD52AF">
              <w:rPr>
                <w:rFonts w:ascii="Arial" w:eastAsia="Times New Roman" w:hAnsi="Arial" w:cs="Arial"/>
                <w:color w:val="000000"/>
                <w:sz w:val="20"/>
                <w:szCs w:val="20"/>
                <w:lang w:eastAsia="en-GB"/>
              </w:rPr>
              <w:t>£128</w:t>
            </w:r>
            <w:r>
              <w:rPr>
                <w:rFonts w:ascii="Arial" w:eastAsia="Times New Roman" w:hAnsi="Arial" w:cs="Arial"/>
                <w:color w:val="000000"/>
                <w:sz w:val="20"/>
                <w:szCs w:val="20"/>
                <w:lang w:eastAsia="en-GB"/>
              </w:rPr>
              <w:t>.13</w:t>
            </w:r>
          </w:p>
          <w:p w:rsidR="007F68BE" w:rsidRPr="00323404" w:rsidRDefault="00DD4DC7" w:rsidP="007E4D0F">
            <w:pPr>
              <w:rPr>
                <w:rFonts w:ascii="Arial" w:eastAsia="Times New Roman" w:hAnsi="Arial" w:cs="Arial"/>
                <w:color w:val="000000"/>
                <w:sz w:val="20"/>
                <w:szCs w:val="20"/>
                <w:lang w:eastAsia="en-GB"/>
              </w:rPr>
            </w:pPr>
          </w:p>
        </w:tc>
        <w:tc>
          <w:tcPr>
            <w:tcW w:w="2693" w:type="dxa"/>
          </w:tcPr>
          <w:p w:rsidR="0086013F" w:rsidRPr="00323404" w:rsidRDefault="00DD4DC7" w:rsidP="002D1EC0">
            <w:pPr>
              <w:rPr>
                <w:rFonts w:ascii="Arial" w:hAnsi="Arial" w:cs="Arial"/>
                <w:sz w:val="20"/>
                <w:szCs w:val="20"/>
              </w:rPr>
            </w:pPr>
            <w:r>
              <w:rPr>
                <w:rFonts w:ascii="Arial" w:hAnsi="Arial" w:cs="Arial"/>
                <w:sz w:val="20"/>
                <w:szCs w:val="20"/>
              </w:rPr>
              <w:t>1 April 2017</w:t>
            </w:r>
          </w:p>
          <w:p w:rsidR="0086013F" w:rsidRPr="00323404" w:rsidRDefault="00DD4DC7" w:rsidP="002D1EC0">
            <w:pPr>
              <w:rPr>
                <w:rFonts w:ascii="Arial" w:hAnsi="Arial" w:cs="Arial"/>
                <w:sz w:val="20"/>
                <w:szCs w:val="20"/>
              </w:rPr>
            </w:pPr>
          </w:p>
          <w:p w:rsidR="0086013F" w:rsidRPr="00323404" w:rsidRDefault="00DD4DC7" w:rsidP="002D1EC0">
            <w:pPr>
              <w:rPr>
                <w:rFonts w:ascii="Arial" w:hAnsi="Arial" w:cs="Arial"/>
                <w:sz w:val="20"/>
                <w:szCs w:val="20"/>
              </w:rPr>
            </w:pPr>
            <w:r w:rsidRPr="00323404">
              <w:rPr>
                <w:rFonts w:ascii="Arial" w:hAnsi="Arial" w:cs="Arial"/>
                <w:sz w:val="20"/>
                <w:szCs w:val="20"/>
                <w:u w:val="single"/>
              </w:rPr>
              <w:t>Note</w:t>
            </w:r>
            <w:r w:rsidRPr="00323404">
              <w:rPr>
                <w:rFonts w:ascii="Arial" w:hAnsi="Arial" w:cs="Arial"/>
                <w:sz w:val="20"/>
                <w:szCs w:val="20"/>
              </w:rPr>
              <w:t>: These allowances are linked to the Members' Allowance Scheme agreed by the County Council and will be updated in line with that scheme.</w:t>
            </w:r>
          </w:p>
        </w:tc>
        <w:tc>
          <w:tcPr>
            <w:tcW w:w="6128" w:type="dxa"/>
          </w:tcPr>
          <w:p w:rsidR="0086013F" w:rsidRPr="00323404" w:rsidRDefault="00DD4DC7" w:rsidP="0086013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Wherever possible overnight accommodation will be </w:t>
            </w:r>
            <w:r w:rsidRPr="00323404">
              <w:rPr>
                <w:rFonts w:ascii="Arial" w:eastAsia="Times New Roman" w:hAnsi="Arial" w:cs="Arial"/>
                <w:color w:val="000000"/>
                <w:sz w:val="20"/>
                <w:szCs w:val="20"/>
                <w:lang w:eastAsia="en-GB"/>
              </w:rPr>
              <w:t>booked and paid for by the County Council either directly or via Business Travel Plus.  Normal subsistence allowance arrangements will apply in relation to any meals not provided.</w:t>
            </w:r>
          </w:p>
          <w:p w:rsidR="0086013F" w:rsidRPr="00323404" w:rsidRDefault="00DD4DC7" w:rsidP="0086013F">
            <w:pPr>
              <w:rPr>
                <w:rFonts w:ascii="Arial" w:eastAsia="Times New Roman" w:hAnsi="Arial" w:cs="Arial"/>
                <w:color w:val="000000"/>
                <w:sz w:val="20"/>
                <w:szCs w:val="20"/>
                <w:lang w:eastAsia="en-GB"/>
              </w:rPr>
            </w:pPr>
          </w:p>
          <w:p w:rsidR="0086013F" w:rsidRDefault="00DD4DC7" w:rsidP="002D1EC0">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See </w:t>
            </w:r>
            <w:hyperlink r:id="rId8" w:history="1">
              <w:r w:rsidRPr="00323404">
                <w:rPr>
                  <w:rStyle w:val="Hyperlink"/>
                  <w:rFonts w:ascii="Arial" w:eastAsia="Times New Roman" w:hAnsi="Arial" w:cs="Arial"/>
                  <w:sz w:val="20"/>
                  <w:szCs w:val="20"/>
                  <w:lang w:eastAsia="en-GB"/>
                </w:rPr>
                <w:t>Overnight Allowance</w:t>
              </w:r>
            </w:hyperlink>
            <w:r w:rsidRPr="00323404">
              <w:rPr>
                <w:rFonts w:ascii="Arial" w:eastAsia="Times New Roman" w:hAnsi="Arial" w:cs="Arial"/>
                <w:color w:val="000000"/>
                <w:sz w:val="20"/>
                <w:szCs w:val="20"/>
                <w:lang w:eastAsia="en-GB"/>
              </w:rPr>
              <w:t xml:space="preserve"> </w:t>
            </w:r>
            <w:r w:rsidRPr="00323404">
              <w:rPr>
                <w:rFonts w:ascii="Arial" w:eastAsia="Times New Roman" w:hAnsi="Arial" w:cs="Arial"/>
                <w:color w:val="000000"/>
                <w:sz w:val="20"/>
                <w:szCs w:val="20"/>
                <w:lang w:eastAsia="en-GB"/>
              </w:rPr>
              <w:t>guidance for further details.</w:t>
            </w:r>
          </w:p>
          <w:p w:rsidR="00C721CE" w:rsidRPr="002D1EC0" w:rsidRDefault="00DD4DC7" w:rsidP="002D1EC0">
            <w:pPr>
              <w:rPr>
                <w:rFonts w:ascii="Arial" w:eastAsia="Times New Roman" w:hAnsi="Arial" w:cs="Arial"/>
                <w:color w:val="000000"/>
                <w:sz w:val="20"/>
                <w:szCs w:val="20"/>
                <w:lang w:eastAsia="en-GB"/>
              </w:rPr>
            </w:pPr>
          </w:p>
        </w:tc>
      </w:tr>
      <w:tr w:rsidR="00BF1E18" w:rsidTr="00A320CA">
        <w:tc>
          <w:tcPr>
            <w:tcW w:w="2093" w:type="dxa"/>
            <w:shd w:val="clear" w:color="auto" w:fill="auto"/>
          </w:tcPr>
          <w:p w:rsidR="00C721CE" w:rsidRDefault="00DD4DC7" w:rsidP="002D1EC0">
            <w:pPr>
              <w:rPr>
                <w:rFonts w:ascii="Arial" w:hAnsi="Arial" w:cs="Arial"/>
                <w:sz w:val="20"/>
                <w:szCs w:val="20"/>
              </w:rPr>
            </w:pPr>
            <w:r>
              <w:rPr>
                <w:rFonts w:ascii="Arial" w:hAnsi="Arial" w:cs="Arial"/>
                <w:sz w:val="20"/>
                <w:szCs w:val="20"/>
              </w:rPr>
              <w:t>Expenses where employees are travelling outside Great Britain</w:t>
            </w:r>
            <w:r>
              <w:rPr>
                <w:rFonts w:ascii="Arial" w:hAnsi="Arial" w:cs="Arial"/>
                <w:sz w:val="20"/>
                <w:szCs w:val="20"/>
              </w:rPr>
              <w:t xml:space="preserve"> (CCAP)</w:t>
            </w:r>
          </w:p>
          <w:p w:rsidR="00C721CE" w:rsidRDefault="00DD4DC7" w:rsidP="002D1EC0">
            <w:pPr>
              <w:rPr>
                <w:rFonts w:ascii="Arial" w:hAnsi="Arial" w:cs="Arial"/>
                <w:sz w:val="20"/>
                <w:szCs w:val="20"/>
              </w:rPr>
            </w:pPr>
          </w:p>
        </w:tc>
        <w:tc>
          <w:tcPr>
            <w:tcW w:w="3260" w:type="dxa"/>
            <w:shd w:val="clear" w:color="auto" w:fill="auto"/>
          </w:tcPr>
          <w:p w:rsidR="00026CC1" w:rsidRDefault="00DD4DC7" w:rsidP="00C721CE">
            <w:pPr>
              <w:pStyle w:val="NormalWeb"/>
              <w:spacing w:before="0" w:after="0"/>
              <w:rPr>
                <w:rFonts w:ascii="Arial" w:hAnsi="Arial" w:cs="Arial"/>
                <w:sz w:val="20"/>
                <w:szCs w:val="20"/>
              </w:rPr>
            </w:pPr>
            <w:r>
              <w:rPr>
                <w:rFonts w:ascii="Arial" w:hAnsi="Arial" w:cs="Arial"/>
                <w:sz w:val="20"/>
                <w:szCs w:val="20"/>
              </w:rPr>
              <w:t xml:space="preserve">See </w:t>
            </w:r>
            <w:hyperlink r:id="rId9" w:history="1">
              <w:r>
                <w:rPr>
                  <w:rStyle w:val="Hyperlink"/>
                  <w:rFonts w:ascii="Arial" w:hAnsi="Arial" w:cs="Arial"/>
                  <w:sz w:val="20"/>
                  <w:szCs w:val="20"/>
                </w:rPr>
                <w:t xml:space="preserve">Expenses where Employees are Travelling </w:t>
              </w:r>
              <w:r>
                <w:rPr>
                  <w:rStyle w:val="Hyperlink"/>
                  <w:rFonts w:ascii="Arial" w:hAnsi="Arial" w:cs="Arial"/>
                  <w:sz w:val="20"/>
                  <w:szCs w:val="20"/>
                </w:rPr>
                <w:t>Outside Great Britain</w:t>
              </w:r>
            </w:hyperlink>
            <w:r>
              <w:rPr>
                <w:rFonts w:ascii="Arial" w:hAnsi="Arial" w:cs="Arial"/>
                <w:sz w:val="20"/>
                <w:szCs w:val="20"/>
              </w:rPr>
              <w:t xml:space="preserve"> </w:t>
            </w:r>
            <w:r>
              <w:rPr>
                <w:rFonts w:ascii="Arial" w:hAnsi="Arial" w:cs="Arial"/>
                <w:sz w:val="20"/>
                <w:szCs w:val="20"/>
              </w:rPr>
              <w:t>guidance for further details in respect of claiming for accommodation, travel (to/from the country) and hospitality.</w:t>
            </w:r>
          </w:p>
          <w:p w:rsidR="00026CC1" w:rsidRDefault="00DD4DC7" w:rsidP="00C721CE">
            <w:pPr>
              <w:pStyle w:val="NormalWeb"/>
              <w:spacing w:before="0" w:after="0"/>
              <w:rPr>
                <w:rFonts w:ascii="Arial" w:hAnsi="Arial" w:cs="Arial"/>
                <w:sz w:val="20"/>
                <w:szCs w:val="20"/>
              </w:rPr>
            </w:pPr>
          </w:p>
          <w:p w:rsidR="00C721CE" w:rsidRPr="00C721CE" w:rsidRDefault="00DD4DC7" w:rsidP="007E4D0F">
            <w:pPr>
              <w:rPr>
                <w:rFonts w:ascii="Arial" w:hAnsi="Arial" w:cs="Arial"/>
                <w:color w:val="000000"/>
                <w:sz w:val="20"/>
                <w:szCs w:val="20"/>
              </w:rPr>
            </w:pPr>
            <w:r w:rsidRPr="00C721CE">
              <w:rPr>
                <w:rFonts w:ascii="Arial" w:hAnsi="Arial" w:cs="Arial"/>
                <w:sz w:val="20"/>
                <w:szCs w:val="20"/>
              </w:rPr>
              <w:t xml:space="preserve">For all other expenses, including travel whilst abroad </w:t>
            </w:r>
            <w:r>
              <w:rPr>
                <w:rFonts w:ascii="Arial" w:hAnsi="Arial" w:cs="Arial"/>
                <w:sz w:val="20"/>
                <w:szCs w:val="20"/>
              </w:rPr>
              <w:t>and</w:t>
            </w:r>
            <w:r>
              <w:rPr>
                <w:rFonts w:ascii="Arial" w:hAnsi="Arial" w:cs="Arial"/>
                <w:sz w:val="20"/>
                <w:szCs w:val="20"/>
              </w:rPr>
              <w:t xml:space="preserve"> subsistence expenses</w:t>
            </w:r>
            <w:r w:rsidRPr="00C721CE">
              <w:rPr>
                <w:rFonts w:ascii="Arial" w:hAnsi="Arial" w:cs="Arial"/>
                <w:sz w:val="20"/>
                <w:szCs w:val="20"/>
              </w:rPr>
              <w:t>, a f</w:t>
            </w:r>
            <w:r>
              <w:rPr>
                <w:rFonts w:ascii="Arial" w:hAnsi="Arial" w:cs="Arial"/>
                <w:sz w:val="20"/>
                <w:szCs w:val="20"/>
              </w:rPr>
              <w:t>lat rate of £81</w:t>
            </w:r>
            <w:r>
              <w:rPr>
                <w:rFonts w:ascii="Arial" w:hAnsi="Arial" w:cs="Arial"/>
                <w:sz w:val="20"/>
                <w:szCs w:val="20"/>
              </w:rPr>
              <w:t xml:space="preserve">.00 per day </w:t>
            </w:r>
            <w:r w:rsidRPr="00C721CE">
              <w:rPr>
                <w:rFonts w:ascii="Arial" w:hAnsi="Arial" w:cs="Arial"/>
                <w:sz w:val="20"/>
                <w:szCs w:val="20"/>
              </w:rPr>
              <w:t>should be claimed and invoices</w:t>
            </w:r>
            <w:r>
              <w:rPr>
                <w:rFonts w:ascii="Arial" w:hAnsi="Arial" w:cs="Arial"/>
                <w:sz w:val="20"/>
                <w:szCs w:val="20"/>
              </w:rPr>
              <w:t>/receipts need not be produced.</w:t>
            </w:r>
          </w:p>
          <w:p w:rsidR="00C721CE" w:rsidRPr="0086013F" w:rsidRDefault="00DD4DC7" w:rsidP="0086013F">
            <w:pPr>
              <w:rPr>
                <w:rFonts w:ascii="Arial" w:eastAsia="Times New Roman" w:hAnsi="Arial" w:cs="Arial"/>
                <w:color w:val="000000"/>
                <w:sz w:val="20"/>
                <w:szCs w:val="20"/>
                <w:lang w:eastAsia="en-GB"/>
              </w:rPr>
            </w:pPr>
          </w:p>
        </w:tc>
        <w:tc>
          <w:tcPr>
            <w:tcW w:w="2693" w:type="dxa"/>
            <w:shd w:val="clear" w:color="auto" w:fill="auto"/>
          </w:tcPr>
          <w:p w:rsidR="00C721CE" w:rsidRDefault="00DD4DC7" w:rsidP="002D1EC0">
            <w:pPr>
              <w:rPr>
                <w:rFonts w:ascii="Arial" w:hAnsi="Arial" w:cs="Arial"/>
                <w:sz w:val="20"/>
                <w:szCs w:val="20"/>
              </w:rPr>
            </w:pPr>
            <w:r>
              <w:rPr>
                <w:rFonts w:ascii="Arial" w:hAnsi="Arial" w:cs="Arial"/>
                <w:sz w:val="20"/>
                <w:szCs w:val="20"/>
              </w:rPr>
              <w:t>Flat rate am</w:t>
            </w:r>
            <w:r>
              <w:rPr>
                <w:rFonts w:ascii="Arial" w:hAnsi="Arial" w:cs="Arial"/>
                <w:sz w:val="20"/>
                <w:szCs w:val="20"/>
              </w:rPr>
              <w:t>ount</w:t>
            </w:r>
            <w:r>
              <w:rPr>
                <w:rFonts w:ascii="Arial" w:hAnsi="Arial" w:cs="Arial"/>
                <w:sz w:val="20"/>
                <w:szCs w:val="20"/>
              </w:rPr>
              <w:t xml:space="preserve"> effective from 1 A</w:t>
            </w:r>
            <w:r>
              <w:rPr>
                <w:rFonts w:ascii="Arial" w:hAnsi="Arial" w:cs="Arial"/>
                <w:sz w:val="20"/>
                <w:szCs w:val="20"/>
              </w:rPr>
              <w:t>pril 2017</w:t>
            </w:r>
            <w:r>
              <w:rPr>
                <w:rFonts w:ascii="Arial" w:hAnsi="Arial" w:cs="Arial"/>
                <w:sz w:val="20"/>
                <w:szCs w:val="20"/>
              </w:rPr>
              <w:t>.</w:t>
            </w:r>
          </w:p>
          <w:p w:rsidR="007E4D0F" w:rsidRDefault="00DD4DC7" w:rsidP="002D1EC0">
            <w:pPr>
              <w:rPr>
                <w:rFonts w:ascii="Arial" w:hAnsi="Arial" w:cs="Arial"/>
                <w:sz w:val="20"/>
                <w:szCs w:val="20"/>
              </w:rPr>
            </w:pPr>
          </w:p>
          <w:p w:rsidR="007E4D0F" w:rsidRDefault="00DD4DC7" w:rsidP="00405142">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The flat rate amount</w:t>
            </w:r>
            <w:r w:rsidRPr="00C721CE">
              <w:rPr>
                <w:rFonts w:ascii="Arial" w:hAnsi="Arial" w:cs="Arial"/>
                <w:sz w:val="20"/>
                <w:szCs w:val="20"/>
              </w:rPr>
              <w:t xml:space="preserve"> will </w:t>
            </w:r>
            <w:r>
              <w:rPr>
                <w:rFonts w:ascii="Arial" w:hAnsi="Arial" w:cs="Arial"/>
                <w:sz w:val="20"/>
                <w:szCs w:val="20"/>
              </w:rPr>
              <w:t>be</w:t>
            </w:r>
            <w:r>
              <w:rPr>
                <w:rFonts w:ascii="Arial" w:hAnsi="Arial" w:cs="Arial"/>
                <w:sz w:val="20"/>
                <w:szCs w:val="20"/>
              </w:rPr>
              <w:t xml:space="preserve"> increased </w:t>
            </w:r>
            <w:r>
              <w:rPr>
                <w:rFonts w:ascii="Arial" w:hAnsi="Arial" w:cs="Arial"/>
                <w:sz w:val="20"/>
                <w:szCs w:val="20"/>
              </w:rPr>
              <w:t>from 1</w:t>
            </w:r>
            <w:r>
              <w:rPr>
                <w:rFonts w:ascii="Arial" w:hAnsi="Arial" w:cs="Arial"/>
                <w:sz w:val="20"/>
                <w:szCs w:val="20"/>
              </w:rPr>
              <w:t xml:space="preserve"> April each year </w:t>
            </w:r>
            <w:r w:rsidRPr="00C721CE">
              <w:rPr>
                <w:rFonts w:ascii="Arial" w:hAnsi="Arial" w:cs="Arial"/>
                <w:sz w:val="20"/>
                <w:szCs w:val="20"/>
              </w:rPr>
              <w:t>by the annual increase in the RPI published in the preceding November.</w:t>
            </w:r>
          </w:p>
        </w:tc>
        <w:tc>
          <w:tcPr>
            <w:tcW w:w="6128" w:type="dxa"/>
            <w:shd w:val="clear" w:color="auto" w:fill="auto"/>
          </w:tcPr>
          <w:p w:rsidR="00C721CE" w:rsidRPr="00C721CE" w:rsidRDefault="00DD4DC7" w:rsidP="00C721CE">
            <w:pPr>
              <w:pStyle w:val="Heading1"/>
              <w:spacing w:before="0"/>
              <w:outlineLvl w:val="0"/>
              <w:rPr>
                <w:rFonts w:ascii="Arial" w:hAnsi="Arial" w:cs="Arial"/>
                <w:vanish/>
                <w:sz w:val="20"/>
                <w:szCs w:val="20"/>
              </w:rPr>
            </w:pPr>
            <w:r w:rsidRPr="00C721CE">
              <w:rPr>
                <w:rFonts w:ascii="Arial" w:hAnsi="Arial" w:cs="Arial"/>
                <w:vanish/>
                <w:sz w:val="20"/>
                <w:szCs w:val="20"/>
              </w:rPr>
              <w:t>Employees travelling outside Great Britain</w:t>
            </w:r>
          </w:p>
          <w:p w:rsidR="00C721CE" w:rsidRDefault="00DD4DC7" w:rsidP="00C721CE">
            <w:pPr>
              <w:pStyle w:val="NormalWeb"/>
              <w:spacing w:before="0" w:after="0"/>
              <w:rPr>
                <w:rFonts w:ascii="Arial" w:hAnsi="Arial" w:cs="Arial"/>
                <w:sz w:val="20"/>
                <w:szCs w:val="20"/>
              </w:rPr>
            </w:pPr>
            <w:bookmarkStart w:id="1" w:name="anchor30666"/>
            <w:bookmarkEnd w:id="1"/>
            <w:r w:rsidRPr="00C721CE">
              <w:rPr>
                <w:rFonts w:ascii="Arial" w:hAnsi="Arial" w:cs="Arial"/>
                <w:sz w:val="20"/>
                <w:szCs w:val="20"/>
              </w:rPr>
              <w:t>The following arrangements apply in respect of employees travelling outside Great Britain in connect</w:t>
            </w:r>
            <w:r>
              <w:rPr>
                <w:rFonts w:ascii="Arial" w:hAnsi="Arial" w:cs="Arial"/>
                <w:sz w:val="20"/>
                <w:szCs w:val="20"/>
              </w:rPr>
              <w:t>ion with their official duties.</w:t>
            </w:r>
          </w:p>
          <w:p w:rsidR="00C721CE" w:rsidRDefault="00DD4DC7" w:rsidP="00C721CE">
            <w:pPr>
              <w:pStyle w:val="NormalWeb"/>
              <w:spacing w:before="0" w:after="0"/>
              <w:rPr>
                <w:rFonts w:ascii="Arial" w:hAnsi="Arial" w:cs="Arial"/>
                <w:sz w:val="20"/>
                <w:szCs w:val="20"/>
              </w:rPr>
            </w:pPr>
          </w:p>
          <w:p w:rsidR="007B6597" w:rsidRDefault="00DD4DC7" w:rsidP="007E4D0F">
            <w:pPr>
              <w:pStyle w:val="NormalWeb"/>
              <w:spacing w:before="0" w:after="0"/>
              <w:rPr>
                <w:rFonts w:ascii="Arial" w:hAnsi="Arial" w:cs="Arial"/>
                <w:sz w:val="20"/>
                <w:szCs w:val="20"/>
              </w:rPr>
            </w:pPr>
            <w:r w:rsidRPr="00C721CE">
              <w:rPr>
                <w:rFonts w:ascii="Arial" w:hAnsi="Arial" w:cs="Arial"/>
                <w:sz w:val="20"/>
                <w:szCs w:val="20"/>
              </w:rPr>
              <w:t xml:space="preserve">For these purposes travel to Northern Ireland, the Isle of Man and the Channel </w:t>
            </w:r>
            <w:r w:rsidRPr="00C721CE">
              <w:rPr>
                <w:rFonts w:ascii="Arial" w:hAnsi="Arial" w:cs="Arial"/>
                <w:sz w:val="20"/>
                <w:szCs w:val="20"/>
              </w:rPr>
              <w:t>Islands qualifie</w:t>
            </w:r>
            <w:r>
              <w:rPr>
                <w:rFonts w:ascii="Arial" w:hAnsi="Arial" w:cs="Arial"/>
                <w:sz w:val="20"/>
                <w:szCs w:val="20"/>
              </w:rPr>
              <w:t>s for payment of the allowance.</w:t>
            </w:r>
          </w:p>
          <w:p w:rsidR="007B6597" w:rsidRPr="007B6597" w:rsidRDefault="00DD4DC7" w:rsidP="007B6597">
            <w:pPr>
              <w:rPr>
                <w:lang w:eastAsia="en-GB"/>
              </w:rPr>
            </w:pPr>
          </w:p>
          <w:p w:rsidR="007B6597" w:rsidRDefault="00DD4DC7" w:rsidP="007B6597">
            <w:pPr>
              <w:rPr>
                <w:lang w:eastAsia="en-GB"/>
              </w:rPr>
            </w:pPr>
          </w:p>
          <w:p w:rsidR="007B6597" w:rsidRDefault="00DD4DC7" w:rsidP="007B6597">
            <w:pPr>
              <w:rPr>
                <w:lang w:eastAsia="en-GB"/>
              </w:rPr>
            </w:pPr>
          </w:p>
          <w:p w:rsidR="007B6597" w:rsidRDefault="00DD4DC7" w:rsidP="007B6597">
            <w:pPr>
              <w:rPr>
                <w:lang w:eastAsia="en-GB"/>
              </w:rPr>
            </w:pPr>
          </w:p>
          <w:p w:rsidR="00C721CE" w:rsidRPr="007B6597" w:rsidRDefault="00DD4DC7" w:rsidP="007B6597">
            <w:pPr>
              <w:jc w:val="center"/>
              <w:rPr>
                <w:lang w:eastAsia="en-GB"/>
              </w:rPr>
            </w:pPr>
          </w:p>
        </w:tc>
      </w:tr>
      <w:tr w:rsidR="00BF1E18" w:rsidTr="00A320CA">
        <w:tc>
          <w:tcPr>
            <w:tcW w:w="2093" w:type="dxa"/>
            <w:shd w:val="clear" w:color="auto" w:fill="auto"/>
          </w:tcPr>
          <w:p w:rsidR="004A6EF5" w:rsidRDefault="00DD4DC7" w:rsidP="002D1EC0">
            <w:pPr>
              <w:rPr>
                <w:rFonts w:ascii="Arial" w:hAnsi="Arial" w:cs="Arial"/>
                <w:sz w:val="20"/>
                <w:szCs w:val="20"/>
              </w:rPr>
            </w:pPr>
            <w:r>
              <w:rPr>
                <w:rFonts w:ascii="Arial" w:hAnsi="Arial" w:cs="Arial"/>
                <w:sz w:val="20"/>
                <w:szCs w:val="20"/>
              </w:rPr>
              <w:t>Relocation allowances</w:t>
            </w:r>
            <w:r>
              <w:rPr>
                <w:rFonts w:ascii="Arial" w:hAnsi="Arial" w:cs="Arial"/>
                <w:sz w:val="20"/>
                <w:szCs w:val="20"/>
              </w:rPr>
              <w:t xml:space="preserve"> (CCAP)</w:t>
            </w:r>
          </w:p>
        </w:tc>
        <w:tc>
          <w:tcPr>
            <w:tcW w:w="3260" w:type="dxa"/>
            <w:shd w:val="clear" w:color="auto" w:fill="auto"/>
          </w:tcPr>
          <w:p w:rsidR="004A6EF5" w:rsidRDefault="00DD4DC7"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Up</w:t>
            </w:r>
            <w:r>
              <w:rPr>
                <w:rFonts w:ascii="Arial" w:eastAsia="Times New Roman" w:hAnsi="Arial" w:cs="Arial"/>
                <w:color w:val="000000"/>
                <w:sz w:val="20"/>
                <w:szCs w:val="20"/>
                <w:lang w:eastAsia="en-GB"/>
              </w:rPr>
              <w:t xml:space="preserve"> to a maximum of £6,901</w:t>
            </w:r>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net of </w:t>
            </w:r>
            <w:r>
              <w:rPr>
                <w:rFonts w:ascii="Arial" w:eastAsia="Times New Roman" w:hAnsi="Arial" w:cs="Arial"/>
                <w:color w:val="000000"/>
                <w:sz w:val="20"/>
                <w:szCs w:val="20"/>
                <w:lang w:eastAsia="en-GB"/>
              </w:rPr>
              <w:t>VAT</w:t>
            </w:r>
            <w:r>
              <w:rPr>
                <w:rFonts w:ascii="Arial" w:eastAsia="Times New Roman" w:hAnsi="Arial" w:cs="Arial"/>
                <w:color w:val="000000"/>
                <w:sz w:val="20"/>
                <w:szCs w:val="20"/>
                <w:lang w:eastAsia="en-GB"/>
              </w:rPr>
              <w:t>).</w:t>
            </w:r>
          </w:p>
          <w:p w:rsidR="004A6EF5" w:rsidRDefault="00DD4DC7" w:rsidP="0086013F">
            <w:pPr>
              <w:rPr>
                <w:rFonts w:ascii="Arial" w:eastAsia="Times New Roman" w:hAnsi="Arial" w:cs="Arial"/>
                <w:color w:val="000000"/>
                <w:sz w:val="20"/>
                <w:szCs w:val="20"/>
                <w:lang w:eastAsia="en-GB"/>
              </w:rPr>
            </w:pPr>
          </w:p>
          <w:p w:rsidR="004F03C2" w:rsidRPr="004A6EF5" w:rsidRDefault="00DD4DC7" w:rsidP="008D31B9">
            <w:pPr>
              <w:rPr>
                <w:rFonts w:ascii="Arial" w:eastAsia="Times New Roman" w:hAnsi="Arial" w:cs="Arial"/>
                <w:color w:val="000000"/>
                <w:sz w:val="20"/>
                <w:szCs w:val="20"/>
                <w:lang w:eastAsia="en-GB"/>
              </w:rPr>
            </w:pPr>
            <w:r w:rsidRPr="004A6EF5">
              <w:rPr>
                <w:rFonts w:ascii="Arial" w:hAnsi="Arial" w:cs="Arial"/>
                <w:sz w:val="20"/>
                <w:szCs w:val="20"/>
              </w:rPr>
              <w:t>The maximum allowance payable to any appointed employee will be the maximum allowance operating a</w:t>
            </w:r>
            <w:r>
              <w:rPr>
                <w:rFonts w:ascii="Arial" w:hAnsi="Arial" w:cs="Arial"/>
                <w:sz w:val="20"/>
                <w:szCs w:val="20"/>
              </w:rPr>
              <w:t xml:space="preserve">t the date of </w:t>
            </w:r>
            <w:r>
              <w:rPr>
                <w:rFonts w:ascii="Arial" w:hAnsi="Arial" w:cs="Arial"/>
                <w:sz w:val="20"/>
                <w:szCs w:val="20"/>
              </w:rPr>
              <w:t xml:space="preserve">their </w:t>
            </w:r>
            <w:r>
              <w:rPr>
                <w:rFonts w:ascii="Arial" w:hAnsi="Arial" w:cs="Arial"/>
                <w:sz w:val="20"/>
                <w:szCs w:val="20"/>
              </w:rPr>
              <w:t>appointment.</w:t>
            </w:r>
            <w:r>
              <w:rPr>
                <w:rFonts w:ascii="Arial" w:hAnsi="Arial" w:cs="Arial"/>
                <w:sz w:val="20"/>
                <w:szCs w:val="20"/>
              </w:rPr>
              <w:br/>
            </w:r>
          </w:p>
        </w:tc>
        <w:tc>
          <w:tcPr>
            <w:tcW w:w="2693" w:type="dxa"/>
            <w:shd w:val="clear" w:color="auto" w:fill="auto"/>
          </w:tcPr>
          <w:p w:rsidR="004A6EF5" w:rsidRDefault="00DD4DC7" w:rsidP="002D1EC0">
            <w:pPr>
              <w:rPr>
                <w:rFonts w:ascii="Arial" w:hAnsi="Arial" w:cs="Arial"/>
                <w:sz w:val="20"/>
                <w:szCs w:val="20"/>
              </w:rPr>
            </w:pPr>
            <w:r>
              <w:rPr>
                <w:rFonts w:ascii="Arial" w:hAnsi="Arial" w:cs="Arial"/>
                <w:sz w:val="20"/>
                <w:szCs w:val="20"/>
              </w:rPr>
              <w:t xml:space="preserve">1 April </w:t>
            </w:r>
            <w:r>
              <w:rPr>
                <w:rFonts w:ascii="Arial" w:hAnsi="Arial" w:cs="Arial"/>
                <w:sz w:val="20"/>
                <w:szCs w:val="20"/>
              </w:rPr>
              <w:t>2017</w:t>
            </w:r>
          </w:p>
          <w:p w:rsidR="004A6EF5" w:rsidRDefault="00DD4DC7" w:rsidP="002D1EC0">
            <w:pPr>
              <w:rPr>
                <w:rFonts w:ascii="Arial" w:hAnsi="Arial" w:cs="Arial"/>
                <w:sz w:val="20"/>
                <w:szCs w:val="20"/>
              </w:rPr>
            </w:pPr>
          </w:p>
          <w:p w:rsidR="004A6EF5" w:rsidRDefault="00DD4DC7" w:rsidP="00963B10">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xml:space="preserve">: </w:t>
            </w:r>
            <w:r w:rsidRPr="004A6EF5">
              <w:rPr>
                <w:rFonts w:ascii="Arial" w:hAnsi="Arial" w:cs="Arial"/>
                <w:sz w:val="20"/>
                <w:szCs w:val="20"/>
              </w:rPr>
              <w:t>The revised</w:t>
            </w:r>
            <w:r>
              <w:rPr>
                <w:rFonts w:ascii="Arial" w:hAnsi="Arial" w:cs="Arial"/>
                <w:sz w:val="20"/>
                <w:szCs w:val="20"/>
              </w:rPr>
              <w:t xml:space="preserve"> allowance will operate from 1</w:t>
            </w:r>
            <w:r w:rsidRPr="004A6EF5">
              <w:rPr>
                <w:rFonts w:ascii="Arial" w:hAnsi="Arial" w:cs="Arial"/>
                <w:sz w:val="20"/>
                <w:szCs w:val="20"/>
              </w:rPr>
              <w:t xml:space="preserve"> April each year and will be based on the annual percentage increase in the </w:t>
            </w:r>
            <w:r>
              <w:rPr>
                <w:rFonts w:ascii="Arial" w:hAnsi="Arial" w:cs="Arial"/>
                <w:sz w:val="20"/>
                <w:szCs w:val="20"/>
              </w:rPr>
              <w:t xml:space="preserve">RPI </w:t>
            </w:r>
            <w:r w:rsidRPr="004A6EF5">
              <w:rPr>
                <w:rFonts w:ascii="Arial" w:hAnsi="Arial" w:cs="Arial"/>
                <w:sz w:val="20"/>
                <w:szCs w:val="20"/>
              </w:rPr>
              <w:t>as at the preceding January.</w:t>
            </w:r>
          </w:p>
          <w:p w:rsidR="004D626A" w:rsidRPr="004A6EF5" w:rsidRDefault="00DD4DC7" w:rsidP="00963B10">
            <w:pPr>
              <w:rPr>
                <w:rFonts w:ascii="Arial" w:hAnsi="Arial" w:cs="Arial"/>
                <w:sz w:val="20"/>
                <w:szCs w:val="20"/>
              </w:rPr>
            </w:pPr>
          </w:p>
        </w:tc>
        <w:tc>
          <w:tcPr>
            <w:tcW w:w="6128" w:type="dxa"/>
            <w:shd w:val="clear" w:color="auto" w:fill="auto"/>
          </w:tcPr>
          <w:p w:rsidR="004A6EF5" w:rsidRDefault="00DD4DC7" w:rsidP="004A6EF5">
            <w:pPr>
              <w:pStyle w:val="NormalWeb"/>
              <w:spacing w:before="0" w:after="0"/>
              <w:rPr>
                <w:rFonts w:ascii="Arial" w:hAnsi="Arial" w:cs="Arial"/>
                <w:sz w:val="20"/>
                <w:szCs w:val="20"/>
              </w:rPr>
            </w:pPr>
            <w:r>
              <w:rPr>
                <w:rFonts w:ascii="Arial" w:hAnsi="Arial" w:cs="Arial"/>
                <w:sz w:val="20"/>
                <w:szCs w:val="20"/>
              </w:rPr>
              <w:t>Heads of Service</w:t>
            </w:r>
            <w:r w:rsidRPr="004A6EF5">
              <w:rPr>
                <w:rFonts w:ascii="Arial" w:hAnsi="Arial" w:cs="Arial"/>
                <w:sz w:val="20"/>
                <w:szCs w:val="20"/>
              </w:rPr>
              <w:t xml:space="preserve"> may authorise the payment of </w:t>
            </w:r>
            <w:r>
              <w:rPr>
                <w:rFonts w:ascii="Arial" w:hAnsi="Arial" w:cs="Arial"/>
                <w:sz w:val="20"/>
                <w:szCs w:val="20"/>
              </w:rPr>
              <w:t xml:space="preserve">relocation </w:t>
            </w:r>
            <w:r w:rsidRPr="004A6EF5">
              <w:rPr>
                <w:rFonts w:ascii="Arial" w:hAnsi="Arial" w:cs="Arial"/>
                <w:sz w:val="20"/>
                <w:szCs w:val="20"/>
              </w:rPr>
              <w:t>allowances</w:t>
            </w:r>
            <w:r>
              <w:rPr>
                <w:rFonts w:ascii="Arial" w:hAnsi="Arial" w:cs="Arial"/>
                <w:sz w:val="20"/>
                <w:szCs w:val="20"/>
              </w:rPr>
              <w:t>.</w:t>
            </w:r>
          </w:p>
          <w:p w:rsidR="004F03C2" w:rsidRDefault="00DD4DC7" w:rsidP="004A6EF5">
            <w:pPr>
              <w:pStyle w:val="NormalWeb"/>
              <w:spacing w:before="0" w:after="0"/>
              <w:rPr>
                <w:rFonts w:ascii="Arial" w:hAnsi="Arial" w:cs="Arial"/>
                <w:sz w:val="20"/>
                <w:szCs w:val="20"/>
              </w:rPr>
            </w:pPr>
          </w:p>
          <w:p w:rsidR="004A6EF5" w:rsidRPr="004F03C2" w:rsidRDefault="00DD4DC7" w:rsidP="004F03C2">
            <w:pPr>
              <w:pStyle w:val="NormalWeb"/>
              <w:spacing w:before="0" w:after="0"/>
              <w:rPr>
                <w:rFonts w:ascii="Arial" w:hAnsi="Arial" w:cs="Arial"/>
                <w:sz w:val="20"/>
                <w:szCs w:val="20"/>
              </w:rPr>
            </w:pPr>
            <w:r>
              <w:rPr>
                <w:rFonts w:ascii="Arial" w:hAnsi="Arial" w:cs="Arial"/>
                <w:sz w:val="20"/>
                <w:szCs w:val="20"/>
              </w:rPr>
              <w:t xml:space="preserve">See </w:t>
            </w:r>
            <w:hyperlink r:id="rId10" w:history="1">
              <w:r>
                <w:rPr>
                  <w:rStyle w:val="Hyperlink"/>
                  <w:rFonts w:ascii="Arial" w:hAnsi="Arial" w:cs="Arial"/>
                  <w:sz w:val="20"/>
                  <w:szCs w:val="20"/>
                </w:rPr>
                <w:t>Relocation Allowance Scheme</w:t>
              </w:r>
            </w:hyperlink>
            <w:r>
              <w:rPr>
                <w:rFonts w:ascii="Arial" w:hAnsi="Arial" w:cs="Arial"/>
                <w:sz w:val="20"/>
                <w:szCs w:val="20"/>
              </w:rPr>
              <w:t xml:space="preserve"> for further details.</w:t>
            </w:r>
          </w:p>
        </w:tc>
      </w:tr>
      <w:tr w:rsidR="00BF1E18" w:rsidTr="007E4D0F">
        <w:tc>
          <w:tcPr>
            <w:tcW w:w="2093" w:type="dxa"/>
          </w:tcPr>
          <w:p w:rsidR="008D1F32" w:rsidRDefault="00DD4DC7" w:rsidP="002D1EC0">
            <w:pPr>
              <w:rPr>
                <w:rFonts w:ascii="Arial" w:hAnsi="Arial" w:cs="Arial"/>
                <w:sz w:val="20"/>
                <w:szCs w:val="20"/>
              </w:rPr>
            </w:pPr>
            <w:r>
              <w:rPr>
                <w:rFonts w:ascii="Arial" w:hAnsi="Arial" w:cs="Arial"/>
                <w:sz w:val="20"/>
                <w:szCs w:val="20"/>
              </w:rPr>
              <w:lastRenderedPageBreak/>
              <w:t>Mileage allowances</w:t>
            </w:r>
            <w:r>
              <w:rPr>
                <w:rFonts w:ascii="Arial" w:hAnsi="Arial" w:cs="Arial"/>
                <w:sz w:val="20"/>
                <w:szCs w:val="20"/>
              </w:rPr>
              <w:t xml:space="preserve"> (L.Ag)</w:t>
            </w:r>
          </w:p>
          <w:p w:rsidR="008D1F32" w:rsidRDefault="00DD4DC7" w:rsidP="002D1EC0">
            <w:pPr>
              <w:rPr>
                <w:rFonts w:ascii="Arial" w:hAnsi="Arial" w:cs="Arial"/>
                <w:sz w:val="20"/>
                <w:szCs w:val="20"/>
              </w:rPr>
            </w:pPr>
          </w:p>
          <w:p w:rsidR="00E06FFE" w:rsidRDefault="00DD4DC7" w:rsidP="002D1EC0">
            <w:pPr>
              <w:rPr>
                <w:rFonts w:ascii="Arial" w:hAnsi="Arial" w:cs="Arial"/>
                <w:sz w:val="20"/>
                <w:szCs w:val="20"/>
              </w:rPr>
            </w:pPr>
          </w:p>
          <w:p w:rsidR="008D1F32" w:rsidRPr="00C00F28" w:rsidRDefault="00DD4DC7" w:rsidP="002D1EC0">
            <w:pPr>
              <w:rPr>
                <w:rFonts w:ascii="Arial" w:hAnsi="Arial" w:cs="Arial"/>
                <w:b/>
                <w:sz w:val="20"/>
                <w:szCs w:val="20"/>
                <w:u w:val="single"/>
              </w:rPr>
            </w:pPr>
            <w:r>
              <w:rPr>
                <w:rFonts w:ascii="Arial" w:hAnsi="Arial" w:cs="Arial"/>
                <w:b/>
                <w:sz w:val="20"/>
                <w:szCs w:val="20"/>
                <w:u w:val="single"/>
              </w:rPr>
              <w:t>B</w:t>
            </w:r>
            <w:r w:rsidRPr="00C00F28">
              <w:rPr>
                <w:rFonts w:ascii="Arial" w:hAnsi="Arial" w:cs="Arial"/>
                <w:b/>
                <w:sz w:val="20"/>
                <w:szCs w:val="20"/>
                <w:u w:val="single"/>
              </w:rPr>
              <w:t>usiness m</w:t>
            </w:r>
            <w:r w:rsidRPr="00C00F28">
              <w:rPr>
                <w:rFonts w:ascii="Arial" w:hAnsi="Arial" w:cs="Arial"/>
                <w:b/>
                <w:sz w:val="20"/>
                <w:szCs w:val="20"/>
                <w:u w:val="single"/>
              </w:rPr>
              <w:t>ileage</w:t>
            </w: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8D1F32" w:rsidRDefault="00DD4DC7" w:rsidP="002D1EC0">
            <w:pPr>
              <w:rPr>
                <w:rFonts w:ascii="Arial" w:hAnsi="Arial" w:cs="Arial"/>
                <w:sz w:val="20"/>
                <w:szCs w:val="20"/>
              </w:rPr>
            </w:pPr>
          </w:p>
          <w:p w:rsidR="00944CA7" w:rsidRDefault="00DD4DC7" w:rsidP="002D1EC0">
            <w:pPr>
              <w:rPr>
                <w:rFonts w:ascii="Arial" w:hAnsi="Arial" w:cs="Arial"/>
                <w:b/>
                <w:sz w:val="20"/>
                <w:szCs w:val="20"/>
                <w:u w:val="single"/>
              </w:rPr>
            </w:pPr>
          </w:p>
          <w:p w:rsidR="007E3926" w:rsidRDefault="00DD4DC7" w:rsidP="002D1EC0">
            <w:pPr>
              <w:rPr>
                <w:rFonts w:ascii="Arial" w:hAnsi="Arial" w:cs="Arial"/>
                <w:b/>
                <w:sz w:val="20"/>
                <w:szCs w:val="20"/>
                <w:u w:val="single"/>
              </w:rPr>
            </w:pPr>
          </w:p>
          <w:p w:rsidR="008D1F32" w:rsidRPr="00C00F28" w:rsidRDefault="00DD4DC7" w:rsidP="002D1EC0">
            <w:pPr>
              <w:rPr>
                <w:rFonts w:ascii="Arial" w:hAnsi="Arial" w:cs="Arial"/>
                <w:b/>
                <w:sz w:val="20"/>
                <w:szCs w:val="20"/>
                <w:u w:val="single"/>
              </w:rPr>
            </w:pPr>
            <w:r w:rsidRPr="00C00F28">
              <w:rPr>
                <w:rFonts w:ascii="Arial" w:hAnsi="Arial" w:cs="Arial"/>
                <w:b/>
                <w:sz w:val="20"/>
                <w:szCs w:val="20"/>
                <w:u w:val="single"/>
              </w:rPr>
              <w:t>Training mileage</w:t>
            </w:r>
          </w:p>
          <w:p w:rsidR="003231FD" w:rsidRDefault="00DD4DC7" w:rsidP="002D1EC0">
            <w:pPr>
              <w:rPr>
                <w:rFonts w:ascii="Arial" w:hAnsi="Arial" w:cs="Arial"/>
                <w:sz w:val="20"/>
                <w:szCs w:val="20"/>
              </w:rPr>
            </w:pPr>
          </w:p>
          <w:p w:rsidR="003231FD" w:rsidRDefault="00DD4DC7" w:rsidP="002D1EC0">
            <w:pPr>
              <w:rPr>
                <w:rFonts w:ascii="Arial" w:hAnsi="Arial" w:cs="Arial"/>
                <w:sz w:val="20"/>
                <w:szCs w:val="20"/>
              </w:rPr>
            </w:pPr>
          </w:p>
          <w:p w:rsidR="003231FD" w:rsidRDefault="00DD4DC7" w:rsidP="002D1EC0">
            <w:pPr>
              <w:rPr>
                <w:rFonts w:ascii="Arial" w:hAnsi="Arial" w:cs="Arial"/>
                <w:sz w:val="20"/>
                <w:szCs w:val="20"/>
              </w:rPr>
            </w:pPr>
          </w:p>
          <w:p w:rsidR="00BB3545" w:rsidRDefault="00DD4DC7" w:rsidP="003231FD">
            <w:pPr>
              <w:rPr>
                <w:rFonts w:ascii="Arial" w:hAnsi="Arial" w:cs="Arial"/>
                <w:b/>
                <w:sz w:val="20"/>
                <w:szCs w:val="20"/>
                <w:u w:val="single"/>
              </w:rPr>
            </w:pPr>
          </w:p>
          <w:p w:rsidR="00BB3545" w:rsidRDefault="00DD4DC7" w:rsidP="003231FD">
            <w:pPr>
              <w:rPr>
                <w:rFonts w:ascii="Arial" w:hAnsi="Arial" w:cs="Arial"/>
                <w:b/>
                <w:sz w:val="20"/>
                <w:szCs w:val="20"/>
                <w:u w:val="single"/>
              </w:rPr>
            </w:pPr>
          </w:p>
          <w:p w:rsidR="00944CA7" w:rsidRDefault="00DD4DC7" w:rsidP="003231FD">
            <w:pPr>
              <w:rPr>
                <w:rFonts w:ascii="Arial" w:hAnsi="Arial" w:cs="Arial"/>
                <w:b/>
                <w:sz w:val="20"/>
                <w:szCs w:val="20"/>
                <w:u w:val="single"/>
              </w:rPr>
            </w:pPr>
          </w:p>
          <w:p w:rsidR="00E52F8E" w:rsidRDefault="00DD4DC7" w:rsidP="003231FD">
            <w:pPr>
              <w:rPr>
                <w:rFonts w:ascii="Arial" w:hAnsi="Arial" w:cs="Arial"/>
                <w:b/>
                <w:sz w:val="20"/>
                <w:szCs w:val="20"/>
                <w:u w:val="single"/>
              </w:rPr>
            </w:pPr>
          </w:p>
          <w:p w:rsidR="00E52F8E" w:rsidRDefault="00DD4DC7" w:rsidP="003231FD">
            <w:pPr>
              <w:rPr>
                <w:rFonts w:ascii="Arial" w:hAnsi="Arial" w:cs="Arial"/>
                <w:b/>
                <w:sz w:val="20"/>
                <w:szCs w:val="20"/>
                <w:u w:val="single"/>
              </w:rPr>
            </w:pPr>
          </w:p>
          <w:p w:rsidR="00E52F8E" w:rsidRDefault="00DD4DC7" w:rsidP="003231FD">
            <w:pPr>
              <w:rPr>
                <w:rFonts w:ascii="Arial" w:hAnsi="Arial" w:cs="Arial"/>
                <w:b/>
                <w:sz w:val="20"/>
                <w:szCs w:val="20"/>
                <w:u w:val="single"/>
              </w:rPr>
            </w:pPr>
          </w:p>
          <w:p w:rsidR="00E52F8E" w:rsidRDefault="00DD4DC7" w:rsidP="003231FD">
            <w:pPr>
              <w:rPr>
                <w:rFonts w:ascii="Arial" w:hAnsi="Arial" w:cs="Arial"/>
                <w:b/>
                <w:sz w:val="20"/>
                <w:szCs w:val="20"/>
                <w:u w:val="single"/>
              </w:rPr>
            </w:pPr>
          </w:p>
          <w:p w:rsidR="00E52F8E" w:rsidRDefault="00DD4DC7" w:rsidP="003231FD">
            <w:pPr>
              <w:rPr>
                <w:rFonts w:ascii="Arial" w:hAnsi="Arial" w:cs="Arial"/>
                <w:b/>
                <w:sz w:val="20"/>
                <w:szCs w:val="20"/>
                <w:u w:val="single"/>
              </w:rPr>
            </w:pPr>
          </w:p>
          <w:p w:rsidR="003231FD" w:rsidRPr="00C00F28" w:rsidRDefault="00DD4DC7" w:rsidP="003231FD">
            <w:pPr>
              <w:rPr>
                <w:rFonts w:ascii="Arial" w:hAnsi="Arial" w:cs="Arial"/>
                <w:b/>
                <w:sz w:val="20"/>
                <w:szCs w:val="20"/>
                <w:u w:val="single"/>
              </w:rPr>
            </w:pPr>
            <w:r w:rsidRPr="00C00F28">
              <w:rPr>
                <w:rFonts w:ascii="Arial" w:hAnsi="Arial" w:cs="Arial"/>
                <w:b/>
                <w:sz w:val="20"/>
                <w:szCs w:val="20"/>
                <w:u w:val="single"/>
              </w:rPr>
              <w:t xml:space="preserve">Excess travel mileage </w:t>
            </w:r>
          </w:p>
        </w:tc>
        <w:tc>
          <w:tcPr>
            <w:tcW w:w="3260" w:type="dxa"/>
          </w:tcPr>
          <w:p w:rsidR="008D1F32" w:rsidRDefault="00DD4DC7" w:rsidP="0086013F">
            <w:pPr>
              <w:rPr>
                <w:rFonts w:ascii="Arial" w:eastAsia="Times New Roman" w:hAnsi="Arial" w:cs="Arial"/>
                <w:b/>
                <w:color w:val="000000"/>
                <w:sz w:val="20"/>
                <w:szCs w:val="20"/>
                <w:lang w:eastAsia="en-GB"/>
              </w:rPr>
            </w:pPr>
          </w:p>
          <w:p w:rsidR="008D1F32" w:rsidRDefault="00DD4DC7" w:rsidP="0086013F">
            <w:pPr>
              <w:rPr>
                <w:rFonts w:ascii="Arial" w:eastAsia="Times New Roman" w:hAnsi="Arial" w:cs="Arial"/>
                <w:color w:val="000000"/>
                <w:sz w:val="20"/>
                <w:szCs w:val="20"/>
                <w:lang w:eastAsia="en-GB"/>
              </w:rPr>
            </w:pPr>
          </w:p>
          <w:p w:rsidR="00E06FFE" w:rsidRDefault="00DD4DC7" w:rsidP="0086013F">
            <w:pPr>
              <w:rPr>
                <w:rFonts w:ascii="Arial" w:eastAsia="Times New Roman" w:hAnsi="Arial" w:cs="Arial"/>
                <w:color w:val="000000"/>
                <w:sz w:val="20"/>
                <w:szCs w:val="20"/>
                <w:u w:val="single"/>
                <w:lang w:eastAsia="en-GB"/>
              </w:rPr>
            </w:pPr>
          </w:p>
          <w:p w:rsidR="00C00F28" w:rsidRDefault="00DD4DC7" w:rsidP="0086013F">
            <w:pPr>
              <w:rPr>
                <w:rFonts w:ascii="Arial" w:eastAsia="Times New Roman" w:hAnsi="Arial" w:cs="Arial"/>
                <w:b/>
                <w:color w:val="000000"/>
                <w:sz w:val="20"/>
                <w:szCs w:val="20"/>
                <w:u w:val="single"/>
                <w:lang w:eastAsia="en-GB"/>
              </w:rPr>
            </w:pPr>
          </w:p>
          <w:p w:rsidR="008D1F32" w:rsidRPr="007E4D0F" w:rsidRDefault="00DD4DC7" w:rsidP="0086013F">
            <w:pPr>
              <w:rPr>
                <w:rFonts w:ascii="Arial" w:eastAsia="Times New Roman" w:hAnsi="Arial" w:cs="Arial"/>
                <w:b/>
                <w:color w:val="000000"/>
                <w:sz w:val="20"/>
                <w:szCs w:val="20"/>
                <w:u w:val="single"/>
                <w:lang w:eastAsia="en-GB"/>
              </w:rPr>
            </w:pPr>
            <w:r w:rsidRPr="007E4D0F">
              <w:rPr>
                <w:rFonts w:ascii="Arial" w:eastAsia="Times New Roman" w:hAnsi="Arial" w:cs="Arial"/>
                <w:b/>
                <w:color w:val="000000"/>
                <w:sz w:val="20"/>
                <w:szCs w:val="20"/>
                <w:u w:val="single"/>
                <w:lang w:eastAsia="en-GB"/>
              </w:rPr>
              <w:t>Car</w:t>
            </w:r>
            <w:r w:rsidRPr="007E4D0F">
              <w:rPr>
                <w:rFonts w:ascii="Arial" w:eastAsia="Times New Roman" w:hAnsi="Arial" w:cs="Arial"/>
                <w:b/>
                <w:color w:val="000000"/>
                <w:sz w:val="20"/>
                <w:szCs w:val="20"/>
                <w:u w:val="single"/>
                <w:lang w:eastAsia="en-GB"/>
              </w:rPr>
              <w:t xml:space="preserve"> Users</w:t>
            </w:r>
          </w:p>
          <w:p w:rsidR="008D1F32" w:rsidRDefault="00DD4DC7" w:rsidP="008D1F32">
            <w:pPr>
              <w:rPr>
                <w:rFonts w:ascii="Arial" w:eastAsia="Times New Roman" w:hAnsi="Arial" w:cs="Arial"/>
                <w:sz w:val="20"/>
                <w:szCs w:val="20"/>
                <w:lang w:eastAsia="en-GB"/>
              </w:rPr>
            </w:pPr>
          </w:p>
          <w:p w:rsidR="008D1F32" w:rsidRPr="008D1F32" w:rsidRDefault="00DD4DC7" w:rsidP="008D1F32">
            <w:pPr>
              <w:rPr>
                <w:rFonts w:ascii="Arial" w:eastAsia="Times New Roman" w:hAnsi="Arial" w:cs="Arial"/>
                <w:sz w:val="20"/>
                <w:szCs w:val="20"/>
                <w:lang w:eastAsia="en-GB"/>
              </w:rPr>
            </w:pPr>
            <w:r>
              <w:rPr>
                <w:rFonts w:ascii="Arial" w:eastAsia="Times New Roman" w:hAnsi="Arial" w:cs="Arial"/>
                <w:sz w:val="20"/>
                <w:szCs w:val="20"/>
                <w:lang w:eastAsia="en-GB"/>
              </w:rPr>
              <w:t>45</w:t>
            </w:r>
            <w:r w:rsidRPr="008D1F32">
              <w:rPr>
                <w:rFonts w:ascii="Arial" w:eastAsia="Times New Roman" w:hAnsi="Arial" w:cs="Arial"/>
                <w:sz w:val="20"/>
                <w:szCs w:val="20"/>
                <w:lang w:eastAsia="en-GB"/>
              </w:rPr>
              <w:t>.0p per</w:t>
            </w:r>
            <w:r>
              <w:rPr>
                <w:rFonts w:ascii="Arial" w:eastAsia="Times New Roman" w:hAnsi="Arial" w:cs="Arial"/>
                <w:sz w:val="20"/>
                <w:szCs w:val="20"/>
                <w:lang w:eastAsia="en-GB"/>
              </w:rPr>
              <w:t xml:space="preserve"> mile for the first 10,000 business miles in the tax year.</w:t>
            </w:r>
          </w:p>
          <w:p w:rsidR="008D1F32" w:rsidRPr="008D1F32" w:rsidRDefault="00DD4DC7" w:rsidP="008D1F32">
            <w:pPr>
              <w:rPr>
                <w:rFonts w:ascii="Arial" w:eastAsia="Times New Roman" w:hAnsi="Arial" w:cs="Arial"/>
                <w:sz w:val="20"/>
                <w:szCs w:val="20"/>
                <w:lang w:eastAsia="en-GB"/>
              </w:rPr>
            </w:pPr>
            <w:r>
              <w:rPr>
                <w:rFonts w:ascii="Arial" w:eastAsia="Times New Roman" w:hAnsi="Arial" w:cs="Arial"/>
                <w:sz w:val="20"/>
                <w:szCs w:val="20"/>
                <w:lang w:eastAsia="en-GB"/>
              </w:rPr>
              <w:t>25.0</w:t>
            </w:r>
            <w:r w:rsidRPr="008D1F32">
              <w:rPr>
                <w:rFonts w:ascii="Arial" w:eastAsia="Times New Roman" w:hAnsi="Arial" w:cs="Arial"/>
                <w:sz w:val="20"/>
                <w:szCs w:val="20"/>
                <w:lang w:eastAsia="en-GB"/>
              </w:rPr>
              <w:t xml:space="preserve">p per mile for each </w:t>
            </w:r>
            <w:r>
              <w:rPr>
                <w:rFonts w:ascii="Arial" w:eastAsia="Times New Roman" w:hAnsi="Arial" w:cs="Arial"/>
                <w:sz w:val="20"/>
                <w:szCs w:val="20"/>
                <w:lang w:eastAsia="en-GB"/>
              </w:rPr>
              <w:t>business mile over 10,000 in the tax year.</w:t>
            </w:r>
          </w:p>
          <w:p w:rsidR="008D1F32" w:rsidRPr="00C87977" w:rsidRDefault="00DD4DC7" w:rsidP="0086013F">
            <w:pPr>
              <w:rPr>
                <w:rFonts w:ascii="Arial" w:eastAsia="Times New Roman" w:hAnsi="Arial" w:cs="Arial"/>
                <w:sz w:val="20"/>
                <w:szCs w:val="20"/>
                <w:lang w:eastAsia="en-GB"/>
              </w:rPr>
            </w:pPr>
            <w:r w:rsidRPr="008D1F32">
              <w:rPr>
                <w:rFonts w:ascii="Arial" w:eastAsia="Times New Roman" w:hAnsi="Arial" w:cs="Arial"/>
                <w:sz w:val="20"/>
                <w:szCs w:val="20"/>
                <w:lang w:eastAsia="en-GB"/>
              </w:rPr>
              <w:t> </w:t>
            </w:r>
          </w:p>
          <w:p w:rsidR="008D1F32" w:rsidRPr="007E4D0F" w:rsidRDefault="00DD4DC7" w:rsidP="0086013F">
            <w:pPr>
              <w:rPr>
                <w:rFonts w:ascii="Arial" w:eastAsia="Times New Roman" w:hAnsi="Arial" w:cs="Arial"/>
                <w:b/>
                <w:color w:val="000000"/>
                <w:sz w:val="20"/>
                <w:szCs w:val="20"/>
                <w:u w:val="single"/>
                <w:lang w:eastAsia="en-GB"/>
              </w:rPr>
            </w:pPr>
            <w:r w:rsidRPr="007E4D0F">
              <w:rPr>
                <w:rFonts w:ascii="Arial" w:eastAsia="Times New Roman" w:hAnsi="Arial" w:cs="Arial"/>
                <w:b/>
                <w:color w:val="000000"/>
                <w:sz w:val="20"/>
                <w:szCs w:val="20"/>
                <w:u w:val="single"/>
                <w:lang w:eastAsia="en-GB"/>
              </w:rPr>
              <w:t>Motorcycles</w:t>
            </w:r>
          </w:p>
          <w:p w:rsidR="008D1F32" w:rsidRPr="008D1F32" w:rsidRDefault="00DD4DC7" w:rsidP="005A145C">
            <w:pPr>
              <w:rPr>
                <w:rFonts w:ascii="Arial" w:eastAsia="Times New Roman" w:hAnsi="Arial" w:cs="Arial"/>
                <w:sz w:val="20"/>
                <w:szCs w:val="20"/>
                <w:lang w:eastAsia="en-GB"/>
              </w:rPr>
            </w:pPr>
            <w:r>
              <w:rPr>
                <w:rFonts w:ascii="Arial" w:eastAsia="Times New Roman" w:hAnsi="Arial" w:cs="Arial"/>
                <w:sz w:val="20"/>
                <w:szCs w:val="20"/>
                <w:lang w:eastAsia="en-GB"/>
              </w:rPr>
              <w:t>24.0p per mile.</w:t>
            </w:r>
          </w:p>
          <w:p w:rsidR="008D1F32" w:rsidRDefault="00DD4DC7" w:rsidP="008D1F32">
            <w:pPr>
              <w:rPr>
                <w:rFonts w:ascii="Arial" w:eastAsia="Times New Roman" w:hAnsi="Arial" w:cs="Arial"/>
                <w:sz w:val="20"/>
                <w:szCs w:val="20"/>
                <w:lang w:eastAsia="en-GB"/>
              </w:rPr>
            </w:pPr>
          </w:p>
          <w:p w:rsidR="008D1F32" w:rsidRPr="007E4D0F" w:rsidRDefault="00DD4DC7" w:rsidP="0086013F">
            <w:pPr>
              <w:rPr>
                <w:rFonts w:ascii="Arial" w:eastAsia="Times New Roman" w:hAnsi="Arial" w:cs="Arial"/>
                <w:b/>
                <w:sz w:val="20"/>
                <w:szCs w:val="20"/>
                <w:u w:val="single"/>
                <w:lang w:eastAsia="en-GB"/>
              </w:rPr>
            </w:pPr>
            <w:r>
              <w:rPr>
                <w:rFonts w:ascii="Arial" w:eastAsia="Times New Roman" w:hAnsi="Arial" w:cs="Arial"/>
                <w:b/>
                <w:sz w:val="20"/>
                <w:szCs w:val="20"/>
                <w:u w:val="single"/>
                <w:lang w:eastAsia="en-GB"/>
              </w:rPr>
              <w:t>Bic</w:t>
            </w:r>
            <w:r w:rsidRPr="007E4D0F">
              <w:rPr>
                <w:rFonts w:ascii="Arial" w:eastAsia="Times New Roman" w:hAnsi="Arial" w:cs="Arial"/>
                <w:b/>
                <w:sz w:val="20"/>
                <w:szCs w:val="20"/>
                <w:u w:val="single"/>
                <w:lang w:eastAsia="en-GB"/>
              </w:rPr>
              <w:t>ycles</w:t>
            </w:r>
          </w:p>
          <w:p w:rsidR="008D1F32" w:rsidRDefault="00DD4DC7" w:rsidP="0086013F">
            <w:pPr>
              <w:rPr>
                <w:rFonts w:ascii="Arial" w:eastAsia="Times New Roman" w:hAnsi="Arial" w:cs="Arial"/>
                <w:sz w:val="20"/>
                <w:szCs w:val="20"/>
                <w:lang w:eastAsia="en-GB"/>
              </w:rPr>
            </w:pPr>
            <w:r>
              <w:rPr>
                <w:rFonts w:ascii="Arial" w:eastAsia="Times New Roman" w:hAnsi="Arial" w:cs="Arial"/>
                <w:sz w:val="20"/>
                <w:szCs w:val="20"/>
                <w:lang w:eastAsia="en-GB"/>
              </w:rPr>
              <w:t>20.0p per mile.</w:t>
            </w:r>
          </w:p>
          <w:p w:rsidR="00C87977" w:rsidRDefault="00DD4DC7" w:rsidP="0086013F">
            <w:pPr>
              <w:rPr>
                <w:rFonts w:ascii="Arial" w:eastAsia="Times New Roman" w:hAnsi="Arial" w:cs="Arial"/>
                <w:sz w:val="20"/>
                <w:szCs w:val="20"/>
                <w:lang w:eastAsia="en-GB"/>
              </w:rPr>
            </w:pPr>
          </w:p>
          <w:p w:rsidR="00C87977" w:rsidRPr="007E4D0F" w:rsidRDefault="00DD4DC7" w:rsidP="00C87977">
            <w:pPr>
              <w:rPr>
                <w:rFonts w:ascii="Arial" w:eastAsia="Times New Roman" w:hAnsi="Arial" w:cs="Arial"/>
                <w:b/>
                <w:sz w:val="20"/>
                <w:szCs w:val="20"/>
                <w:u w:val="single"/>
                <w:lang w:eastAsia="en-GB"/>
              </w:rPr>
            </w:pPr>
            <w:r w:rsidRPr="007E4D0F">
              <w:rPr>
                <w:rFonts w:ascii="Arial" w:eastAsia="Times New Roman" w:hAnsi="Arial" w:cs="Arial"/>
                <w:b/>
                <w:sz w:val="20"/>
                <w:szCs w:val="20"/>
                <w:u w:val="single"/>
                <w:lang w:eastAsia="en-GB"/>
              </w:rPr>
              <w:t>Car Contract Hire Users</w:t>
            </w:r>
          </w:p>
          <w:p w:rsidR="00C87977" w:rsidRDefault="00DD4DC7" w:rsidP="00C8797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Variable.  See 'Additional </w:t>
            </w:r>
            <w:r>
              <w:rPr>
                <w:rFonts w:ascii="Arial" w:eastAsia="Times New Roman" w:hAnsi="Arial" w:cs="Arial"/>
                <w:color w:val="000000"/>
                <w:sz w:val="20"/>
                <w:szCs w:val="20"/>
                <w:lang w:eastAsia="en-GB"/>
              </w:rPr>
              <w:t>Information' (opposite).</w:t>
            </w:r>
          </w:p>
          <w:p w:rsidR="00C87977" w:rsidRDefault="00DD4DC7" w:rsidP="0086013F">
            <w:pPr>
              <w:rPr>
                <w:rFonts w:ascii="Arial" w:eastAsia="Times New Roman" w:hAnsi="Arial" w:cs="Arial"/>
                <w:sz w:val="20"/>
                <w:szCs w:val="20"/>
                <w:lang w:eastAsia="en-GB"/>
              </w:rPr>
            </w:pPr>
          </w:p>
          <w:p w:rsidR="00C87977" w:rsidRDefault="00DD4DC7" w:rsidP="0086013F">
            <w:pPr>
              <w:rPr>
                <w:rFonts w:ascii="Arial" w:eastAsia="Times New Roman" w:hAnsi="Arial" w:cs="Arial"/>
                <w:b/>
                <w:color w:val="000000"/>
                <w:sz w:val="20"/>
                <w:szCs w:val="20"/>
                <w:u w:val="single"/>
                <w:lang w:eastAsia="en-GB"/>
              </w:rPr>
            </w:pPr>
          </w:p>
          <w:p w:rsidR="00C87977" w:rsidRDefault="00DD4DC7" w:rsidP="0086013F">
            <w:pPr>
              <w:rPr>
                <w:rFonts w:ascii="Arial" w:eastAsia="Times New Roman" w:hAnsi="Arial" w:cs="Arial"/>
                <w:b/>
                <w:color w:val="000000"/>
                <w:sz w:val="20"/>
                <w:szCs w:val="20"/>
                <w:u w:val="single"/>
                <w:lang w:eastAsia="en-GB"/>
              </w:rPr>
            </w:pPr>
          </w:p>
          <w:p w:rsidR="00C87977" w:rsidRDefault="00DD4DC7" w:rsidP="0086013F">
            <w:pPr>
              <w:rPr>
                <w:rFonts w:ascii="Arial" w:eastAsia="Times New Roman" w:hAnsi="Arial" w:cs="Arial"/>
                <w:b/>
                <w:color w:val="000000"/>
                <w:sz w:val="20"/>
                <w:szCs w:val="20"/>
                <w:u w:val="single"/>
                <w:lang w:eastAsia="en-GB"/>
              </w:rPr>
            </w:pPr>
          </w:p>
          <w:p w:rsidR="00C87977" w:rsidRDefault="00DD4DC7" w:rsidP="0086013F">
            <w:pPr>
              <w:rPr>
                <w:rFonts w:ascii="Arial" w:eastAsia="Times New Roman" w:hAnsi="Arial" w:cs="Arial"/>
                <w:b/>
                <w:color w:val="000000"/>
                <w:sz w:val="20"/>
                <w:szCs w:val="20"/>
                <w:u w:val="single"/>
                <w:lang w:eastAsia="en-GB"/>
              </w:rPr>
            </w:pPr>
          </w:p>
          <w:p w:rsidR="00C87977" w:rsidRDefault="00DD4DC7" w:rsidP="0086013F">
            <w:pPr>
              <w:rPr>
                <w:rFonts w:ascii="Arial" w:eastAsia="Times New Roman" w:hAnsi="Arial" w:cs="Arial"/>
                <w:b/>
                <w:color w:val="000000"/>
                <w:sz w:val="20"/>
                <w:szCs w:val="20"/>
                <w:u w:val="single"/>
                <w:lang w:eastAsia="en-GB"/>
              </w:rPr>
            </w:pPr>
          </w:p>
          <w:p w:rsidR="00BB3545" w:rsidRDefault="00DD4DC7" w:rsidP="0086013F">
            <w:pPr>
              <w:rPr>
                <w:rFonts w:ascii="Arial" w:eastAsia="Times New Roman" w:hAnsi="Arial" w:cs="Arial"/>
                <w:b/>
                <w:color w:val="000000"/>
                <w:sz w:val="20"/>
                <w:szCs w:val="20"/>
                <w:u w:val="single"/>
                <w:lang w:eastAsia="en-GB"/>
              </w:rPr>
            </w:pPr>
          </w:p>
          <w:p w:rsidR="00944CA7" w:rsidRDefault="00DD4DC7" w:rsidP="0086013F">
            <w:pPr>
              <w:rPr>
                <w:rFonts w:ascii="Arial" w:eastAsia="Times New Roman" w:hAnsi="Arial" w:cs="Arial"/>
                <w:b/>
                <w:color w:val="000000"/>
                <w:sz w:val="20"/>
                <w:szCs w:val="20"/>
                <w:u w:val="single"/>
                <w:lang w:eastAsia="en-GB"/>
              </w:rPr>
            </w:pPr>
          </w:p>
          <w:p w:rsidR="007E3926" w:rsidRDefault="00DD4DC7" w:rsidP="0086013F">
            <w:pPr>
              <w:rPr>
                <w:rFonts w:ascii="Arial" w:eastAsia="Times New Roman" w:hAnsi="Arial" w:cs="Arial"/>
                <w:b/>
                <w:color w:val="000000"/>
                <w:sz w:val="20"/>
                <w:szCs w:val="20"/>
                <w:u w:val="single"/>
                <w:lang w:eastAsia="en-GB"/>
              </w:rPr>
            </w:pPr>
          </w:p>
          <w:p w:rsidR="008D1F32" w:rsidRPr="00A558BC" w:rsidRDefault="00DD4DC7" w:rsidP="0086013F">
            <w:pPr>
              <w:rPr>
                <w:rFonts w:ascii="Arial" w:eastAsia="Times New Roman" w:hAnsi="Arial" w:cs="Arial"/>
                <w:b/>
                <w:color w:val="000000"/>
                <w:sz w:val="20"/>
                <w:szCs w:val="20"/>
                <w:u w:val="single"/>
                <w:lang w:eastAsia="en-GB"/>
              </w:rPr>
            </w:pPr>
            <w:r w:rsidRPr="00A558BC">
              <w:rPr>
                <w:rFonts w:ascii="Arial" w:eastAsia="Times New Roman" w:hAnsi="Arial" w:cs="Arial"/>
                <w:b/>
                <w:color w:val="000000"/>
                <w:sz w:val="20"/>
                <w:szCs w:val="20"/>
                <w:u w:val="single"/>
                <w:lang w:eastAsia="en-GB"/>
              </w:rPr>
              <w:t>Car Users</w:t>
            </w:r>
          </w:p>
          <w:p w:rsidR="008D1F32" w:rsidRDefault="00DD4DC7"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w:t>
            </w:r>
            <w:r w:rsidRPr="00604C21">
              <w:rPr>
                <w:rFonts w:ascii="Arial" w:eastAsia="Times New Roman" w:hAnsi="Arial" w:cs="Arial"/>
                <w:color w:val="000000"/>
                <w:sz w:val="20"/>
                <w:szCs w:val="20"/>
                <w:lang w:eastAsia="en-GB"/>
              </w:rPr>
              <w:t>.0</w:t>
            </w:r>
            <w:r w:rsidRPr="00604C21">
              <w:rPr>
                <w:rFonts w:ascii="Arial" w:eastAsia="Times New Roman" w:hAnsi="Arial" w:cs="Arial"/>
                <w:color w:val="000000"/>
                <w:sz w:val="20"/>
                <w:szCs w:val="20"/>
                <w:lang w:eastAsia="en-GB"/>
              </w:rPr>
              <w:t>p per mile.</w:t>
            </w:r>
          </w:p>
          <w:p w:rsidR="003231FD" w:rsidRDefault="00DD4DC7" w:rsidP="0086013F">
            <w:pPr>
              <w:rPr>
                <w:rFonts w:ascii="Arial" w:eastAsia="Times New Roman" w:hAnsi="Arial" w:cs="Arial"/>
                <w:color w:val="000000"/>
                <w:sz w:val="20"/>
                <w:szCs w:val="20"/>
                <w:lang w:eastAsia="en-GB"/>
              </w:rPr>
            </w:pPr>
          </w:p>
          <w:p w:rsidR="003231FD" w:rsidRPr="00944CA7" w:rsidRDefault="00DD4DC7" w:rsidP="0086013F">
            <w:pPr>
              <w:rPr>
                <w:rFonts w:ascii="Arial" w:eastAsia="Times New Roman" w:hAnsi="Arial" w:cs="Arial"/>
                <w:b/>
                <w:color w:val="000000"/>
                <w:sz w:val="20"/>
                <w:szCs w:val="20"/>
                <w:u w:val="single"/>
                <w:lang w:eastAsia="en-GB"/>
              </w:rPr>
            </w:pPr>
            <w:r w:rsidRPr="00944CA7">
              <w:rPr>
                <w:rFonts w:ascii="Arial" w:eastAsia="Times New Roman" w:hAnsi="Arial" w:cs="Arial"/>
                <w:b/>
                <w:color w:val="000000"/>
                <w:sz w:val="20"/>
                <w:szCs w:val="20"/>
                <w:u w:val="single"/>
                <w:lang w:eastAsia="en-GB"/>
              </w:rPr>
              <w:t>Motorcycles</w:t>
            </w:r>
          </w:p>
          <w:p w:rsidR="003231FD" w:rsidRDefault="00DD4DC7"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w:t>
            </w:r>
            <w:r w:rsidRPr="00604C21">
              <w:rPr>
                <w:rFonts w:ascii="Arial" w:eastAsia="Times New Roman" w:hAnsi="Arial" w:cs="Arial"/>
                <w:color w:val="000000"/>
                <w:sz w:val="20"/>
                <w:szCs w:val="20"/>
                <w:lang w:eastAsia="en-GB"/>
              </w:rPr>
              <w:t>.0</w:t>
            </w:r>
            <w:r w:rsidRPr="00604C21">
              <w:rPr>
                <w:rFonts w:ascii="Arial" w:eastAsia="Times New Roman" w:hAnsi="Arial" w:cs="Arial"/>
                <w:color w:val="000000"/>
                <w:sz w:val="20"/>
                <w:szCs w:val="20"/>
                <w:lang w:eastAsia="en-GB"/>
              </w:rPr>
              <w:t>p per mile.</w:t>
            </w:r>
          </w:p>
          <w:p w:rsidR="00C87977" w:rsidRDefault="00DD4DC7" w:rsidP="0086013F">
            <w:pPr>
              <w:rPr>
                <w:rFonts w:ascii="Arial" w:eastAsia="Times New Roman" w:hAnsi="Arial" w:cs="Arial"/>
                <w:b/>
                <w:color w:val="000000"/>
                <w:sz w:val="20"/>
                <w:szCs w:val="20"/>
                <w:u w:val="single"/>
                <w:lang w:eastAsia="en-GB"/>
              </w:rPr>
            </w:pPr>
          </w:p>
          <w:p w:rsidR="00944CA7" w:rsidRDefault="00DD4DC7" w:rsidP="0086013F">
            <w:pPr>
              <w:rPr>
                <w:rFonts w:ascii="Arial" w:eastAsia="Times New Roman" w:hAnsi="Arial" w:cs="Arial"/>
                <w:b/>
                <w:color w:val="000000"/>
                <w:sz w:val="20"/>
                <w:szCs w:val="20"/>
                <w:u w:val="single"/>
                <w:lang w:eastAsia="en-GB"/>
              </w:rPr>
            </w:pPr>
          </w:p>
          <w:p w:rsidR="00E52F8E" w:rsidRDefault="00DD4DC7" w:rsidP="0086013F">
            <w:pPr>
              <w:rPr>
                <w:rFonts w:ascii="Arial" w:eastAsia="Times New Roman" w:hAnsi="Arial" w:cs="Arial"/>
                <w:b/>
                <w:color w:val="000000"/>
                <w:sz w:val="20"/>
                <w:szCs w:val="20"/>
                <w:u w:val="single"/>
                <w:lang w:eastAsia="en-GB"/>
              </w:rPr>
            </w:pPr>
          </w:p>
          <w:p w:rsidR="00E52F8E" w:rsidRDefault="00DD4DC7" w:rsidP="0086013F">
            <w:pPr>
              <w:rPr>
                <w:rFonts w:ascii="Arial" w:eastAsia="Times New Roman" w:hAnsi="Arial" w:cs="Arial"/>
                <w:b/>
                <w:color w:val="000000"/>
                <w:sz w:val="20"/>
                <w:szCs w:val="20"/>
                <w:u w:val="single"/>
                <w:lang w:eastAsia="en-GB"/>
              </w:rPr>
            </w:pPr>
          </w:p>
          <w:p w:rsidR="00E52F8E" w:rsidRDefault="00DD4DC7" w:rsidP="0086013F">
            <w:pPr>
              <w:rPr>
                <w:rFonts w:ascii="Arial" w:eastAsia="Times New Roman" w:hAnsi="Arial" w:cs="Arial"/>
                <w:b/>
                <w:color w:val="000000"/>
                <w:sz w:val="20"/>
                <w:szCs w:val="20"/>
                <w:u w:val="single"/>
                <w:lang w:eastAsia="en-GB"/>
              </w:rPr>
            </w:pPr>
          </w:p>
          <w:p w:rsidR="00E52F8E" w:rsidRDefault="00DD4DC7" w:rsidP="0086013F">
            <w:pPr>
              <w:rPr>
                <w:rFonts w:ascii="Arial" w:eastAsia="Times New Roman" w:hAnsi="Arial" w:cs="Arial"/>
                <w:b/>
                <w:color w:val="000000"/>
                <w:sz w:val="20"/>
                <w:szCs w:val="20"/>
                <w:u w:val="single"/>
                <w:lang w:eastAsia="en-GB"/>
              </w:rPr>
            </w:pPr>
          </w:p>
          <w:p w:rsidR="00E52F8E" w:rsidRDefault="00DD4DC7" w:rsidP="0086013F">
            <w:pPr>
              <w:rPr>
                <w:rFonts w:ascii="Arial" w:eastAsia="Times New Roman" w:hAnsi="Arial" w:cs="Arial"/>
                <w:b/>
                <w:color w:val="000000"/>
                <w:sz w:val="20"/>
                <w:szCs w:val="20"/>
                <w:u w:val="single"/>
                <w:lang w:eastAsia="en-GB"/>
              </w:rPr>
            </w:pPr>
          </w:p>
          <w:p w:rsidR="003231FD" w:rsidRPr="00A558BC" w:rsidRDefault="00DD4DC7" w:rsidP="0086013F">
            <w:pPr>
              <w:rPr>
                <w:rFonts w:ascii="Arial" w:eastAsia="Times New Roman" w:hAnsi="Arial" w:cs="Arial"/>
                <w:b/>
                <w:color w:val="000000"/>
                <w:sz w:val="20"/>
                <w:szCs w:val="20"/>
                <w:u w:val="single"/>
                <w:lang w:eastAsia="en-GB"/>
              </w:rPr>
            </w:pPr>
            <w:r w:rsidRPr="00A558BC">
              <w:rPr>
                <w:rFonts w:ascii="Arial" w:eastAsia="Times New Roman" w:hAnsi="Arial" w:cs="Arial"/>
                <w:b/>
                <w:color w:val="000000"/>
                <w:sz w:val="20"/>
                <w:szCs w:val="20"/>
                <w:u w:val="single"/>
                <w:lang w:eastAsia="en-GB"/>
              </w:rPr>
              <w:t>Car Users</w:t>
            </w:r>
          </w:p>
          <w:p w:rsidR="003231FD" w:rsidRDefault="00DD4DC7"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w:t>
            </w:r>
            <w:r w:rsidRPr="00604C21">
              <w:rPr>
                <w:rFonts w:ascii="Arial" w:eastAsia="Times New Roman" w:hAnsi="Arial" w:cs="Arial"/>
                <w:color w:val="000000"/>
                <w:sz w:val="20"/>
                <w:szCs w:val="20"/>
                <w:lang w:eastAsia="en-GB"/>
              </w:rPr>
              <w:t>.0</w:t>
            </w:r>
            <w:r w:rsidRPr="00604C21">
              <w:rPr>
                <w:rFonts w:ascii="Arial" w:eastAsia="Times New Roman" w:hAnsi="Arial" w:cs="Arial"/>
                <w:color w:val="000000"/>
                <w:sz w:val="20"/>
                <w:szCs w:val="20"/>
                <w:lang w:eastAsia="en-GB"/>
              </w:rPr>
              <w:t>p per mile.</w:t>
            </w:r>
          </w:p>
          <w:p w:rsidR="003231FD" w:rsidRDefault="00DD4DC7" w:rsidP="0086013F">
            <w:pPr>
              <w:rPr>
                <w:rFonts w:ascii="Arial" w:eastAsia="Times New Roman" w:hAnsi="Arial" w:cs="Arial"/>
                <w:color w:val="000000"/>
                <w:sz w:val="20"/>
                <w:szCs w:val="20"/>
                <w:lang w:eastAsia="en-GB"/>
              </w:rPr>
            </w:pPr>
          </w:p>
          <w:p w:rsidR="003231FD" w:rsidRPr="00944CA7" w:rsidRDefault="00DD4DC7" w:rsidP="0086013F">
            <w:pPr>
              <w:rPr>
                <w:rFonts w:ascii="Arial" w:eastAsia="Times New Roman" w:hAnsi="Arial" w:cs="Arial"/>
                <w:b/>
                <w:color w:val="000000"/>
                <w:sz w:val="20"/>
                <w:szCs w:val="20"/>
                <w:u w:val="single"/>
                <w:lang w:eastAsia="en-GB"/>
              </w:rPr>
            </w:pPr>
            <w:r w:rsidRPr="00944CA7">
              <w:rPr>
                <w:rFonts w:ascii="Arial" w:eastAsia="Times New Roman" w:hAnsi="Arial" w:cs="Arial"/>
                <w:b/>
                <w:color w:val="000000"/>
                <w:sz w:val="20"/>
                <w:szCs w:val="20"/>
                <w:u w:val="single"/>
                <w:lang w:eastAsia="en-GB"/>
              </w:rPr>
              <w:t>Motorcycles</w:t>
            </w:r>
          </w:p>
          <w:p w:rsidR="003231FD" w:rsidRDefault="00DD4DC7"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w:t>
            </w:r>
            <w:r w:rsidRPr="00604C21">
              <w:rPr>
                <w:rFonts w:ascii="Arial" w:eastAsia="Times New Roman" w:hAnsi="Arial" w:cs="Arial"/>
                <w:color w:val="000000"/>
                <w:sz w:val="20"/>
                <w:szCs w:val="20"/>
                <w:lang w:eastAsia="en-GB"/>
              </w:rPr>
              <w:t>.0</w:t>
            </w:r>
            <w:r w:rsidRPr="00604C21">
              <w:rPr>
                <w:rFonts w:ascii="Arial" w:eastAsia="Times New Roman" w:hAnsi="Arial" w:cs="Arial"/>
                <w:color w:val="000000"/>
                <w:sz w:val="20"/>
                <w:szCs w:val="20"/>
                <w:lang w:eastAsia="en-GB"/>
              </w:rPr>
              <w:t>p per mile</w:t>
            </w:r>
            <w:r w:rsidRPr="00604C21">
              <w:rPr>
                <w:rFonts w:ascii="Arial" w:eastAsia="Times New Roman" w:hAnsi="Arial" w:cs="Arial"/>
                <w:color w:val="000000"/>
                <w:sz w:val="20"/>
                <w:szCs w:val="20"/>
                <w:lang w:eastAsia="en-GB"/>
              </w:rPr>
              <w:t>.</w:t>
            </w:r>
          </w:p>
          <w:p w:rsidR="00C87977" w:rsidRDefault="00DD4DC7" w:rsidP="0086013F">
            <w:pPr>
              <w:rPr>
                <w:rFonts w:ascii="Arial" w:eastAsia="Times New Roman" w:hAnsi="Arial" w:cs="Arial"/>
                <w:color w:val="000000"/>
                <w:sz w:val="20"/>
                <w:szCs w:val="20"/>
                <w:lang w:eastAsia="en-GB"/>
              </w:rPr>
            </w:pPr>
          </w:p>
          <w:p w:rsidR="00C87977" w:rsidRDefault="00DD4DC7" w:rsidP="00A92F1D">
            <w:pPr>
              <w:rPr>
                <w:rFonts w:ascii="Arial" w:eastAsia="Times New Roman" w:hAnsi="Arial" w:cs="Arial"/>
                <w:color w:val="000000"/>
                <w:sz w:val="20"/>
                <w:szCs w:val="20"/>
                <w:lang w:eastAsia="en-GB"/>
              </w:rPr>
            </w:pPr>
          </w:p>
        </w:tc>
        <w:tc>
          <w:tcPr>
            <w:tcW w:w="2693" w:type="dxa"/>
          </w:tcPr>
          <w:p w:rsidR="00963B10" w:rsidRDefault="00DD4DC7" w:rsidP="002D1EC0">
            <w:pPr>
              <w:rPr>
                <w:rFonts w:ascii="Arial" w:hAnsi="Arial" w:cs="Arial"/>
                <w:sz w:val="20"/>
                <w:szCs w:val="20"/>
              </w:rPr>
            </w:pPr>
          </w:p>
          <w:p w:rsidR="00963B10" w:rsidRDefault="00DD4DC7" w:rsidP="002D1EC0">
            <w:pPr>
              <w:rPr>
                <w:rFonts w:ascii="Arial" w:hAnsi="Arial" w:cs="Arial"/>
                <w:sz w:val="20"/>
                <w:szCs w:val="20"/>
              </w:rPr>
            </w:pPr>
          </w:p>
          <w:p w:rsidR="00963B10" w:rsidRDefault="00DD4DC7" w:rsidP="002D1EC0">
            <w:pPr>
              <w:rPr>
                <w:rFonts w:ascii="Arial" w:hAnsi="Arial" w:cs="Arial"/>
                <w:sz w:val="20"/>
                <w:szCs w:val="20"/>
              </w:rPr>
            </w:pPr>
          </w:p>
          <w:p w:rsidR="00963B10" w:rsidRDefault="00DD4DC7" w:rsidP="002D1EC0">
            <w:pPr>
              <w:rPr>
                <w:rFonts w:ascii="Arial" w:hAnsi="Arial" w:cs="Arial"/>
                <w:sz w:val="20"/>
                <w:szCs w:val="20"/>
              </w:rPr>
            </w:pPr>
          </w:p>
          <w:p w:rsidR="007565D1" w:rsidRDefault="00DD4DC7" w:rsidP="002D1EC0">
            <w:pPr>
              <w:rPr>
                <w:rFonts w:ascii="Arial" w:hAnsi="Arial" w:cs="Arial"/>
                <w:sz w:val="20"/>
                <w:szCs w:val="20"/>
              </w:rPr>
            </w:pPr>
            <w:r>
              <w:rPr>
                <w:rFonts w:ascii="Arial" w:hAnsi="Arial" w:cs="Arial"/>
                <w:sz w:val="20"/>
                <w:szCs w:val="20"/>
              </w:rPr>
              <w:t>1 July 2012</w:t>
            </w:r>
          </w:p>
          <w:p w:rsidR="00EA0259" w:rsidRDefault="00DD4DC7" w:rsidP="002D1EC0">
            <w:pPr>
              <w:rPr>
                <w:rFonts w:ascii="Arial" w:hAnsi="Arial" w:cs="Arial"/>
                <w:sz w:val="20"/>
                <w:szCs w:val="20"/>
                <w:u w:val="single"/>
              </w:rPr>
            </w:pPr>
          </w:p>
          <w:p w:rsidR="00963B10" w:rsidRDefault="00DD4DC7" w:rsidP="002D1EC0">
            <w:pPr>
              <w:rPr>
                <w:rFonts w:ascii="Arial" w:hAnsi="Arial" w:cs="Arial"/>
                <w:sz w:val="20"/>
                <w:szCs w:val="20"/>
              </w:rPr>
            </w:pPr>
            <w:r w:rsidRPr="00EA0259">
              <w:rPr>
                <w:rFonts w:ascii="Arial" w:hAnsi="Arial" w:cs="Arial"/>
                <w:sz w:val="20"/>
                <w:szCs w:val="20"/>
                <w:u w:val="single"/>
              </w:rPr>
              <w:t>Note</w:t>
            </w:r>
            <w:r>
              <w:rPr>
                <w:rFonts w:ascii="Arial" w:hAnsi="Arial" w:cs="Arial"/>
                <w:sz w:val="20"/>
                <w:szCs w:val="20"/>
              </w:rPr>
              <w:t xml:space="preserve">: These rates will be updated in line with any changes to the HMRC rates.  </w:t>
            </w:r>
          </w:p>
          <w:p w:rsidR="00963B10" w:rsidRDefault="00DD4DC7" w:rsidP="002D1EC0">
            <w:pPr>
              <w:rPr>
                <w:rFonts w:ascii="Arial" w:hAnsi="Arial" w:cs="Arial"/>
                <w:sz w:val="20"/>
                <w:szCs w:val="20"/>
              </w:rPr>
            </w:pPr>
          </w:p>
          <w:p w:rsidR="00963B10" w:rsidRDefault="00DD4DC7" w:rsidP="002D1EC0">
            <w:pPr>
              <w:rPr>
                <w:rFonts w:ascii="Arial" w:hAnsi="Arial" w:cs="Arial"/>
                <w:sz w:val="20"/>
                <w:szCs w:val="20"/>
              </w:rPr>
            </w:pPr>
          </w:p>
          <w:p w:rsidR="00963B10" w:rsidRDefault="00DD4DC7" w:rsidP="002D1EC0">
            <w:pPr>
              <w:rPr>
                <w:rFonts w:ascii="Arial" w:hAnsi="Arial" w:cs="Arial"/>
                <w:sz w:val="20"/>
                <w:szCs w:val="20"/>
              </w:rPr>
            </w:pPr>
          </w:p>
          <w:p w:rsidR="00963B10" w:rsidRDefault="00DD4DC7" w:rsidP="002D1EC0">
            <w:pPr>
              <w:rPr>
                <w:rFonts w:ascii="Arial" w:hAnsi="Arial" w:cs="Arial"/>
                <w:sz w:val="20"/>
                <w:szCs w:val="20"/>
              </w:rPr>
            </w:pPr>
          </w:p>
          <w:p w:rsidR="00963B10" w:rsidRDefault="00DD4DC7" w:rsidP="002D1EC0">
            <w:pPr>
              <w:rPr>
                <w:rFonts w:ascii="Arial" w:hAnsi="Arial" w:cs="Arial"/>
                <w:sz w:val="20"/>
                <w:szCs w:val="20"/>
              </w:rPr>
            </w:pPr>
          </w:p>
          <w:p w:rsidR="00963B10" w:rsidRDefault="00DD4DC7" w:rsidP="002D1EC0">
            <w:pPr>
              <w:rPr>
                <w:rFonts w:ascii="Arial" w:hAnsi="Arial" w:cs="Arial"/>
                <w:sz w:val="20"/>
                <w:szCs w:val="20"/>
              </w:rPr>
            </w:pPr>
          </w:p>
          <w:p w:rsidR="00963B10" w:rsidRDefault="00DD4DC7" w:rsidP="002D1EC0">
            <w:pPr>
              <w:rPr>
                <w:rFonts w:ascii="Arial" w:hAnsi="Arial" w:cs="Arial"/>
                <w:sz w:val="20"/>
                <w:szCs w:val="20"/>
              </w:rPr>
            </w:pPr>
          </w:p>
          <w:p w:rsidR="00C87977" w:rsidRDefault="00DD4DC7" w:rsidP="00C87977">
            <w:pPr>
              <w:rPr>
                <w:rFonts w:ascii="Arial" w:hAnsi="Arial" w:cs="Arial"/>
                <w:sz w:val="20"/>
                <w:szCs w:val="20"/>
              </w:rPr>
            </w:pPr>
            <w:r>
              <w:rPr>
                <w:rFonts w:ascii="Arial" w:hAnsi="Arial" w:cs="Arial"/>
                <w:sz w:val="20"/>
                <w:szCs w:val="20"/>
              </w:rPr>
              <w:t>1 April 2012</w:t>
            </w:r>
          </w:p>
          <w:p w:rsidR="00BB3545" w:rsidRDefault="00DD4DC7" w:rsidP="002D1EC0">
            <w:pPr>
              <w:rPr>
                <w:rFonts w:ascii="Arial" w:hAnsi="Arial" w:cs="Arial"/>
                <w:sz w:val="20"/>
                <w:szCs w:val="20"/>
              </w:rPr>
            </w:pPr>
          </w:p>
          <w:p w:rsidR="00963B10" w:rsidRDefault="00DD4DC7" w:rsidP="002D1EC0">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September and 1 December – in line with HMRC timescales.</w:t>
            </w:r>
          </w:p>
          <w:p w:rsidR="00963B10" w:rsidRDefault="00DD4DC7" w:rsidP="002D1EC0">
            <w:pPr>
              <w:rPr>
                <w:rFonts w:ascii="Arial" w:hAnsi="Arial" w:cs="Arial"/>
                <w:sz w:val="20"/>
                <w:szCs w:val="20"/>
              </w:rPr>
            </w:pPr>
          </w:p>
          <w:p w:rsidR="007E3926" w:rsidRDefault="00DD4DC7" w:rsidP="002D1EC0">
            <w:pPr>
              <w:rPr>
                <w:rFonts w:ascii="Arial" w:hAnsi="Arial" w:cs="Arial"/>
                <w:sz w:val="20"/>
                <w:szCs w:val="20"/>
              </w:rPr>
            </w:pPr>
          </w:p>
          <w:p w:rsidR="00963B10" w:rsidRDefault="00DD4DC7" w:rsidP="002D1EC0">
            <w:pPr>
              <w:rPr>
                <w:rFonts w:ascii="Arial" w:hAnsi="Arial" w:cs="Arial"/>
                <w:sz w:val="20"/>
                <w:szCs w:val="20"/>
              </w:rPr>
            </w:pPr>
            <w:r>
              <w:rPr>
                <w:rFonts w:ascii="Arial" w:hAnsi="Arial" w:cs="Arial"/>
                <w:sz w:val="20"/>
                <w:szCs w:val="20"/>
              </w:rPr>
              <w:t>1 September</w:t>
            </w:r>
            <w:r>
              <w:rPr>
                <w:rFonts w:ascii="Arial" w:hAnsi="Arial" w:cs="Arial"/>
                <w:sz w:val="20"/>
                <w:szCs w:val="20"/>
              </w:rPr>
              <w:t xml:space="preserve"> 2016</w:t>
            </w:r>
          </w:p>
          <w:p w:rsidR="00963B10" w:rsidRDefault="00DD4DC7" w:rsidP="002D1EC0">
            <w:pPr>
              <w:rPr>
                <w:rFonts w:ascii="Arial" w:hAnsi="Arial" w:cs="Arial"/>
                <w:sz w:val="20"/>
                <w:szCs w:val="20"/>
              </w:rPr>
            </w:pPr>
          </w:p>
          <w:p w:rsidR="00E52F8E" w:rsidRDefault="00DD4DC7" w:rsidP="00E52F8E">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xml:space="preserve">: The County Council will apply any new </w:t>
            </w:r>
            <w:r>
              <w:rPr>
                <w:rFonts w:ascii="Arial" w:hAnsi="Arial" w:cs="Arial"/>
                <w:sz w:val="20"/>
                <w:szCs w:val="20"/>
              </w:rPr>
              <w:t>rates at the beginning of each calendar quarter – on 1 March, 1 June, 1 September and 1 December – in line with HMRC timescales.</w:t>
            </w:r>
          </w:p>
          <w:p w:rsidR="00E05DBD" w:rsidRDefault="00DD4DC7" w:rsidP="002D1EC0">
            <w:pPr>
              <w:rPr>
                <w:rFonts w:ascii="Arial" w:hAnsi="Arial" w:cs="Arial"/>
                <w:sz w:val="20"/>
                <w:szCs w:val="20"/>
              </w:rPr>
            </w:pPr>
            <w:r>
              <w:rPr>
                <w:rFonts w:ascii="Arial" w:hAnsi="Arial" w:cs="Arial"/>
                <w:sz w:val="20"/>
                <w:szCs w:val="20"/>
              </w:rPr>
              <w:lastRenderedPageBreak/>
              <w:t xml:space="preserve"> </w:t>
            </w:r>
          </w:p>
          <w:p w:rsidR="00E52F8E" w:rsidRDefault="00DD4DC7" w:rsidP="002D1EC0">
            <w:pPr>
              <w:rPr>
                <w:rFonts w:ascii="Arial" w:hAnsi="Arial" w:cs="Arial"/>
                <w:sz w:val="20"/>
                <w:szCs w:val="20"/>
              </w:rPr>
            </w:pPr>
          </w:p>
          <w:p w:rsidR="003231FD" w:rsidRDefault="00DD4DC7" w:rsidP="002D1EC0">
            <w:pPr>
              <w:rPr>
                <w:rFonts w:ascii="Arial" w:hAnsi="Arial" w:cs="Arial"/>
                <w:sz w:val="20"/>
                <w:szCs w:val="20"/>
              </w:rPr>
            </w:pPr>
            <w:r w:rsidRPr="00604C21">
              <w:rPr>
                <w:rFonts w:ascii="Arial" w:hAnsi="Arial" w:cs="Arial"/>
                <w:sz w:val="20"/>
                <w:szCs w:val="20"/>
              </w:rPr>
              <w:t>1</w:t>
            </w:r>
            <w:r>
              <w:rPr>
                <w:rFonts w:ascii="Arial" w:hAnsi="Arial" w:cs="Arial"/>
                <w:sz w:val="20"/>
                <w:szCs w:val="20"/>
              </w:rPr>
              <w:t xml:space="preserve"> September</w:t>
            </w:r>
            <w:r>
              <w:rPr>
                <w:rFonts w:ascii="Arial" w:hAnsi="Arial" w:cs="Arial"/>
                <w:sz w:val="20"/>
                <w:szCs w:val="20"/>
              </w:rPr>
              <w:t xml:space="preserve"> 2016</w:t>
            </w:r>
          </w:p>
          <w:p w:rsidR="00E05DBD" w:rsidRDefault="00DD4DC7" w:rsidP="002D1EC0">
            <w:pPr>
              <w:rPr>
                <w:rFonts w:ascii="Arial" w:hAnsi="Arial" w:cs="Arial"/>
                <w:sz w:val="20"/>
                <w:szCs w:val="20"/>
              </w:rPr>
            </w:pPr>
          </w:p>
          <w:p w:rsidR="00E52F8E" w:rsidRDefault="00DD4DC7" w:rsidP="00E52F8E">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xml:space="preserve">: The County Council will apply any new rates at the beginning of each calendar quarter – on 1 March, </w:t>
            </w:r>
            <w:r>
              <w:rPr>
                <w:rFonts w:ascii="Arial" w:hAnsi="Arial" w:cs="Arial"/>
                <w:sz w:val="20"/>
                <w:szCs w:val="20"/>
              </w:rPr>
              <w:t>1 June, 1 September and 1 December – in line with HMRC timescales.</w:t>
            </w:r>
          </w:p>
          <w:p w:rsidR="003231FD" w:rsidRDefault="00DD4DC7" w:rsidP="002D1EC0">
            <w:pPr>
              <w:rPr>
                <w:rFonts w:ascii="Arial" w:hAnsi="Arial" w:cs="Arial"/>
                <w:sz w:val="20"/>
                <w:szCs w:val="20"/>
              </w:rPr>
            </w:pPr>
          </w:p>
          <w:p w:rsidR="00C87977" w:rsidRDefault="00DD4DC7" w:rsidP="002D1EC0">
            <w:pPr>
              <w:rPr>
                <w:rFonts w:ascii="Arial" w:hAnsi="Arial" w:cs="Arial"/>
                <w:sz w:val="20"/>
                <w:szCs w:val="20"/>
              </w:rPr>
            </w:pPr>
          </w:p>
          <w:p w:rsidR="00BB3545" w:rsidRDefault="00DD4DC7" w:rsidP="00A92F1D">
            <w:pPr>
              <w:rPr>
                <w:rFonts w:ascii="Arial" w:hAnsi="Arial" w:cs="Arial"/>
                <w:sz w:val="20"/>
                <w:szCs w:val="20"/>
              </w:rPr>
            </w:pPr>
          </w:p>
        </w:tc>
        <w:tc>
          <w:tcPr>
            <w:tcW w:w="6128" w:type="dxa"/>
          </w:tcPr>
          <w:p w:rsidR="003231FD" w:rsidRDefault="00DD4DC7" w:rsidP="003231FD">
            <w:pPr>
              <w:outlineLvl w:val="4"/>
              <w:rPr>
                <w:rFonts w:ascii="Arial" w:eastAsia="Times New Roman" w:hAnsi="Arial" w:cs="Arial"/>
                <w:b/>
                <w:bCs/>
                <w:color w:val="000000"/>
                <w:sz w:val="20"/>
                <w:szCs w:val="20"/>
                <w:lang w:eastAsia="en-GB"/>
              </w:rPr>
            </w:pPr>
          </w:p>
          <w:p w:rsidR="003231FD" w:rsidRDefault="00DD4DC7" w:rsidP="003231FD">
            <w:pPr>
              <w:outlineLvl w:val="4"/>
              <w:rPr>
                <w:rFonts w:ascii="Arial" w:eastAsia="Times New Roman" w:hAnsi="Arial" w:cs="Arial"/>
                <w:b/>
                <w:bCs/>
                <w:color w:val="000000"/>
                <w:sz w:val="20"/>
                <w:szCs w:val="20"/>
                <w:lang w:eastAsia="en-GB"/>
              </w:rPr>
            </w:pPr>
          </w:p>
          <w:p w:rsidR="00E06FFE" w:rsidRDefault="00DD4DC7" w:rsidP="003231FD">
            <w:pPr>
              <w:outlineLvl w:val="4"/>
              <w:rPr>
                <w:rFonts w:ascii="Arial" w:eastAsia="Times New Roman" w:hAnsi="Arial" w:cs="Arial"/>
                <w:b/>
                <w:bCs/>
                <w:color w:val="000000"/>
                <w:sz w:val="20"/>
                <w:szCs w:val="20"/>
                <w:lang w:eastAsia="en-GB"/>
              </w:rPr>
            </w:pPr>
          </w:p>
          <w:p w:rsidR="00C00F28" w:rsidRDefault="00DD4DC7" w:rsidP="003231FD">
            <w:pPr>
              <w:outlineLvl w:val="4"/>
              <w:rPr>
                <w:rFonts w:ascii="Arial" w:eastAsia="Times New Roman" w:hAnsi="Arial" w:cs="Arial"/>
                <w:b/>
                <w:bCs/>
                <w:color w:val="000000"/>
                <w:sz w:val="20"/>
                <w:szCs w:val="20"/>
                <w:u w:val="single"/>
                <w:lang w:eastAsia="en-GB"/>
              </w:rPr>
            </w:pPr>
          </w:p>
          <w:p w:rsidR="003231FD" w:rsidRPr="003231FD" w:rsidRDefault="00DD4DC7" w:rsidP="003231FD">
            <w:pPr>
              <w:outlineLvl w:val="4"/>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Car, Motorcycle and Bicycle Users</w:t>
            </w:r>
          </w:p>
          <w:p w:rsidR="003231FD" w:rsidRPr="003231FD" w:rsidRDefault="00DD4DC7" w:rsidP="003231FD">
            <w:pPr>
              <w:rPr>
                <w:rFonts w:ascii="Arial" w:eastAsia="Times New Roman" w:hAnsi="Arial" w:cs="Arial"/>
                <w:sz w:val="20"/>
                <w:szCs w:val="20"/>
                <w:lang w:eastAsia="en-GB"/>
              </w:rPr>
            </w:pPr>
            <w:r>
              <w:rPr>
                <w:rFonts w:ascii="Arial" w:eastAsia="Times New Roman" w:hAnsi="Arial" w:cs="Arial"/>
                <w:sz w:val="20"/>
                <w:szCs w:val="20"/>
                <w:lang w:eastAsia="en-GB"/>
              </w:rPr>
              <w:t xml:space="preserve">Business mileage </w:t>
            </w:r>
            <w:r>
              <w:rPr>
                <w:rFonts w:ascii="Arial" w:eastAsia="Times New Roman" w:hAnsi="Arial" w:cs="Arial"/>
                <w:sz w:val="20"/>
                <w:szCs w:val="20"/>
                <w:lang w:eastAsia="en-GB"/>
              </w:rPr>
              <w:t>is reimbursed at the</w:t>
            </w:r>
            <w:r>
              <w:rPr>
                <w:rFonts w:ascii="Arial" w:eastAsia="Times New Roman" w:hAnsi="Arial" w:cs="Arial"/>
                <w:sz w:val="20"/>
                <w:szCs w:val="20"/>
                <w:lang w:eastAsia="en-GB"/>
              </w:rPr>
              <w:t xml:space="preserve"> HMRC approved mileage</w:t>
            </w:r>
            <w:r>
              <w:rPr>
                <w:rFonts w:ascii="Arial" w:eastAsia="Times New Roman" w:hAnsi="Arial" w:cs="Arial"/>
                <w:sz w:val="20"/>
                <w:szCs w:val="20"/>
                <w:lang w:eastAsia="en-GB"/>
              </w:rPr>
              <w:t xml:space="preserve"> rates.</w:t>
            </w:r>
            <w:r>
              <w:rPr>
                <w:rFonts w:ascii="Arial" w:eastAsia="Times New Roman" w:hAnsi="Arial" w:cs="Arial"/>
                <w:sz w:val="20"/>
                <w:szCs w:val="20"/>
                <w:lang w:eastAsia="en-GB"/>
              </w:rPr>
              <w:t xml:space="preserve"> </w:t>
            </w:r>
            <w:r w:rsidRPr="003231FD">
              <w:rPr>
                <w:rFonts w:ascii="Arial" w:eastAsia="Times New Roman" w:hAnsi="Arial" w:cs="Arial"/>
                <w:sz w:val="20"/>
                <w:szCs w:val="20"/>
                <w:lang w:eastAsia="en-GB"/>
              </w:rPr>
              <w:t> </w:t>
            </w:r>
          </w:p>
          <w:p w:rsidR="003231FD" w:rsidRDefault="00DD4DC7" w:rsidP="003231FD">
            <w:pPr>
              <w:outlineLvl w:val="4"/>
              <w:rPr>
                <w:rFonts w:ascii="Arial" w:eastAsia="Times New Roman" w:hAnsi="Arial" w:cs="Arial"/>
                <w:b/>
                <w:bCs/>
                <w:color w:val="000000"/>
                <w:sz w:val="20"/>
                <w:szCs w:val="20"/>
                <w:lang w:eastAsia="en-GB"/>
              </w:rPr>
            </w:pPr>
          </w:p>
          <w:p w:rsidR="003231FD" w:rsidRPr="003231FD" w:rsidRDefault="00DD4DC7"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 </w:t>
            </w:r>
          </w:p>
          <w:p w:rsidR="003231FD" w:rsidRDefault="00DD4DC7" w:rsidP="003231FD">
            <w:pPr>
              <w:outlineLvl w:val="4"/>
              <w:rPr>
                <w:rFonts w:ascii="Arial" w:eastAsia="Times New Roman" w:hAnsi="Arial" w:cs="Arial"/>
                <w:b/>
                <w:bCs/>
                <w:color w:val="000000"/>
                <w:sz w:val="20"/>
                <w:szCs w:val="20"/>
                <w:lang w:eastAsia="en-GB"/>
              </w:rPr>
            </w:pPr>
          </w:p>
          <w:p w:rsidR="003231FD" w:rsidRDefault="00DD4DC7" w:rsidP="003231FD">
            <w:pPr>
              <w:outlineLvl w:val="4"/>
              <w:rPr>
                <w:rFonts w:ascii="Arial" w:eastAsia="Times New Roman" w:hAnsi="Arial" w:cs="Arial"/>
                <w:b/>
                <w:bCs/>
                <w:color w:val="000000"/>
                <w:sz w:val="20"/>
                <w:szCs w:val="20"/>
                <w:lang w:eastAsia="en-GB"/>
              </w:rPr>
            </w:pPr>
          </w:p>
          <w:p w:rsidR="003231FD" w:rsidRDefault="00DD4DC7" w:rsidP="003231FD">
            <w:pPr>
              <w:outlineLvl w:val="4"/>
              <w:rPr>
                <w:rFonts w:ascii="Arial" w:eastAsia="Times New Roman" w:hAnsi="Arial" w:cs="Arial"/>
                <w:b/>
                <w:bCs/>
                <w:color w:val="000000"/>
                <w:sz w:val="20"/>
                <w:szCs w:val="20"/>
                <w:lang w:eastAsia="en-GB"/>
              </w:rPr>
            </w:pPr>
          </w:p>
          <w:p w:rsidR="003231FD" w:rsidRDefault="00DD4DC7" w:rsidP="003231FD">
            <w:pPr>
              <w:outlineLvl w:val="4"/>
              <w:rPr>
                <w:rFonts w:ascii="Arial" w:eastAsia="Times New Roman" w:hAnsi="Arial" w:cs="Arial"/>
                <w:b/>
                <w:bCs/>
                <w:color w:val="000000"/>
                <w:sz w:val="20"/>
                <w:szCs w:val="20"/>
                <w:lang w:eastAsia="en-GB"/>
              </w:rPr>
            </w:pPr>
          </w:p>
          <w:p w:rsidR="00C87977" w:rsidRDefault="00DD4DC7" w:rsidP="00C87977">
            <w:pPr>
              <w:outlineLvl w:val="4"/>
              <w:rPr>
                <w:rFonts w:ascii="Arial" w:eastAsia="Times New Roman" w:hAnsi="Arial" w:cs="Arial"/>
                <w:b/>
                <w:bCs/>
                <w:color w:val="000000"/>
                <w:sz w:val="20"/>
                <w:szCs w:val="20"/>
                <w:u w:val="single"/>
                <w:lang w:eastAsia="en-GB"/>
              </w:rPr>
            </w:pPr>
          </w:p>
          <w:p w:rsidR="00C87977" w:rsidRDefault="00DD4DC7" w:rsidP="00C87977">
            <w:pPr>
              <w:outlineLvl w:val="4"/>
              <w:rPr>
                <w:rFonts w:ascii="Arial" w:eastAsia="Times New Roman" w:hAnsi="Arial" w:cs="Arial"/>
                <w:b/>
                <w:bCs/>
                <w:color w:val="000000"/>
                <w:sz w:val="20"/>
                <w:szCs w:val="20"/>
                <w:u w:val="single"/>
                <w:lang w:eastAsia="en-GB"/>
              </w:rPr>
            </w:pPr>
          </w:p>
          <w:p w:rsidR="00C87977" w:rsidRDefault="00DD4DC7" w:rsidP="00C87977">
            <w:pPr>
              <w:outlineLvl w:val="4"/>
              <w:rPr>
                <w:rFonts w:ascii="Arial" w:eastAsia="Times New Roman" w:hAnsi="Arial" w:cs="Arial"/>
                <w:b/>
                <w:bCs/>
                <w:color w:val="000000"/>
                <w:sz w:val="20"/>
                <w:szCs w:val="20"/>
                <w:u w:val="single"/>
                <w:lang w:eastAsia="en-GB"/>
              </w:rPr>
            </w:pPr>
          </w:p>
          <w:p w:rsidR="00EA0259" w:rsidRDefault="00DD4DC7" w:rsidP="00C87977">
            <w:pPr>
              <w:outlineLvl w:val="4"/>
              <w:rPr>
                <w:rFonts w:ascii="Arial" w:eastAsia="Times New Roman" w:hAnsi="Arial" w:cs="Arial"/>
                <w:b/>
                <w:bCs/>
                <w:color w:val="000000"/>
                <w:sz w:val="20"/>
                <w:szCs w:val="20"/>
                <w:u w:val="single"/>
                <w:lang w:eastAsia="en-GB"/>
              </w:rPr>
            </w:pPr>
          </w:p>
          <w:p w:rsidR="00C87977" w:rsidRPr="003231FD" w:rsidRDefault="00DD4DC7" w:rsidP="00C87977">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Car Contract Hire Users</w:t>
            </w:r>
          </w:p>
          <w:p w:rsidR="00BB3545" w:rsidRDefault="00DD4DC7" w:rsidP="00C87977">
            <w:pPr>
              <w:rPr>
                <w:rFonts w:ascii="Arial" w:hAnsi="Arial" w:cs="Arial"/>
                <w:sz w:val="20"/>
                <w:szCs w:val="20"/>
              </w:rPr>
            </w:pPr>
            <w:r>
              <w:rPr>
                <w:rFonts w:ascii="Arial" w:hAnsi="Arial" w:cs="Arial"/>
                <w:sz w:val="20"/>
                <w:szCs w:val="20"/>
              </w:rPr>
              <w:t>B</w:t>
            </w:r>
            <w:r w:rsidRPr="003F319B">
              <w:rPr>
                <w:rFonts w:ascii="Arial" w:hAnsi="Arial" w:cs="Arial"/>
                <w:sz w:val="20"/>
                <w:szCs w:val="20"/>
              </w:rPr>
              <w:t>usiness mileage</w:t>
            </w:r>
            <w:r>
              <w:rPr>
                <w:rFonts w:ascii="Arial" w:hAnsi="Arial" w:cs="Arial"/>
                <w:sz w:val="20"/>
                <w:szCs w:val="20"/>
              </w:rPr>
              <w:t xml:space="preserve"> for car contract hire users</w:t>
            </w:r>
            <w:r>
              <w:rPr>
                <w:rFonts w:ascii="Arial" w:hAnsi="Arial" w:cs="Arial"/>
                <w:sz w:val="20"/>
                <w:szCs w:val="20"/>
              </w:rPr>
              <w:t xml:space="preserve"> (including all employees graded Director 1 and above on the Lancashire Pay Spine in receipt of a lease car or cash equivalent sum</w:t>
            </w:r>
            <w:r>
              <w:rPr>
                <w:rFonts w:ascii="Arial" w:hAnsi="Arial" w:cs="Arial"/>
                <w:sz w:val="20"/>
                <w:szCs w:val="20"/>
              </w:rPr>
              <w:t>)</w:t>
            </w:r>
            <w:r w:rsidRPr="003F319B">
              <w:rPr>
                <w:rFonts w:ascii="Arial" w:hAnsi="Arial" w:cs="Arial"/>
                <w:sz w:val="20"/>
                <w:szCs w:val="20"/>
              </w:rPr>
              <w:t xml:space="preserve"> is reimbursed at the HMRC advisory fuel rates for company cars, details of which can be found at</w:t>
            </w:r>
            <w:r>
              <w:t xml:space="preserve"> </w:t>
            </w:r>
            <w:hyperlink r:id="rId11" w:history="1">
              <w:r w:rsidRPr="00B045F7">
                <w:rPr>
                  <w:rStyle w:val="Hyperlink"/>
                  <w:rFonts w:ascii="Arial" w:hAnsi="Arial" w:cs="Arial"/>
                  <w:sz w:val="20"/>
                  <w:szCs w:val="20"/>
                </w:rPr>
                <w:t>https://www.gov.uk/government/publications/advisory-fuel-rates</w:t>
              </w:r>
            </w:hyperlink>
            <w:r w:rsidRPr="00B045F7">
              <w:rPr>
                <w:rFonts w:ascii="Arial" w:hAnsi="Arial" w:cs="Arial"/>
                <w:sz w:val="20"/>
                <w:szCs w:val="20"/>
              </w:rPr>
              <w:t>.</w:t>
            </w:r>
            <w:r w:rsidRPr="00BB3545">
              <w:rPr>
                <w:rFonts w:ascii="Arial" w:hAnsi="Arial" w:cs="Arial"/>
                <w:sz w:val="20"/>
                <w:szCs w:val="20"/>
              </w:rPr>
              <w:t xml:space="preserve">  </w:t>
            </w:r>
          </w:p>
          <w:p w:rsidR="00C87977" w:rsidRDefault="00DD4DC7" w:rsidP="00C87977">
            <w:pPr>
              <w:rPr>
                <w:rFonts w:ascii="Arial" w:eastAsia="Times New Roman" w:hAnsi="Arial" w:cs="Arial"/>
                <w:sz w:val="20"/>
                <w:szCs w:val="20"/>
                <w:lang w:eastAsia="en-GB"/>
              </w:rPr>
            </w:pPr>
          </w:p>
          <w:p w:rsidR="003231FD" w:rsidRDefault="00DD4DC7" w:rsidP="00C87977">
            <w:pPr>
              <w:outlineLvl w:val="4"/>
              <w:rPr>
                <w:rFonts w:ascii="Arial" w:eastAsia="Times New Roman" w:hAnsi="Arial" w:cs="Arial"/>
                <w:b/>
                <w:bCs/>
                <w:color w:val="000000"/>
                <w:sz w:val="20"/>
                <w:szCs w:val="20"/>
                <w:lang w:eastAsia="en-GB"/>
              </w:rPr>
            </w:pPr>
            <w:r w:rsidRPr="00A92F1D">
              <w:rPr>
                <w:rFonts w:ascii="Arial" w:eastAsia="Times New Roman" w:hAnsi="Arial" w:cs="Arial"/>
                <w:sz w:val="20"/>
                <w:szCs w:val="20"/>
                <w:lang w:eastAsia="en-GB"/>
              </w:rPr>
              <w:t>This mileage rate will apply to all mileage</w:t>
            </w:r>
            <w:r w:rsidRPr="00A92F1D">
              <w:rPr>
                <w:rFonts w:ascii="Arial" w:eastAsia="Times New Roman" w:hAnsi="Arial" w:cs="Arial"/>
                <w:sz w:val="20"/>
                <w:szCs w:val="20"/>
                <w:lang w:eastAsia="en-GB"/>
              </w:rPr>
              <w:t xml:space="preserve"> undertaken by car contract hire users.</w:t>
            </w:r>
          </w:p>
          <w:p w:rsidR="007E3926" w:rsidRDefault="00DD4DC7" w:rsidP="003231FD">
            <w:pPr>
              <w:outlineLvl w:val="4"/>
              <w:rPr>
                <w:rFonts w:ascii="Arial" w:eastAsia="Times New Roman" w:hAnsi="Arial" w:cs="Arial"/>
                <w:b/>
                <w:bCs/>
                <w:color w:val="000000"/>
                <w:sz w:val="20"/>
                <w:szCs w:val="20"/>
                <w:u w:val="single"/>
                <w:lang w:eastAsia="en-GB"/>
              </w:rPr>
            </w:pPr>
          </w:p>
          <w:p w:rsidR="00B045F7" w:rsidRDefault="00DD4DC7" w:rsidP="003231FD">
            <w:pPr>
              <w:outlineLvl w:val="4"/>
              <w:rPr>
                <w:rFonts w:ascii="Arial" w:eastAsia="Times New Roman" w:hAnsi="Arial" w:cs="Arial"/>
                <w:b/>
                <w:bCs/>
                <w:color w:val="000000"/>
                <w:sz w:val="20"/>
                <w:szCs w:val="20"/>
                <w:u w:val="single"/>
                <w:lang w:eastAsia="en-GB"/>
              </w:rPr>
            </w:pPr>
          </w:p>
          <w:p w:rsidR="003231FD" w:rsidRPr="003231FD" w:rsidRDefault="00DD4DC7" w:rsidP="003231FD">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Training Mileage</w:t>
            </w:r>
          </w:p>
          <w:p w:rsidR="003231FD" w:rsidRPr="003231FD" w:rsidRDefault="00DD4DC7"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The training milea</w:t>
            </w:r>
            <w:r>
              <w:rPr>
                <w:rFonts w:ascii="Arial" w:eastAsia="Times New Roman" w:hAnsi="Arial" w:cs="Arial"/>
                <w:sz w:val="20"/>
                <w:szCs w:val="20"/>
                <w:lang w:eastAsia="en-GB"/>
              </w:rPr>
              <w:t xml:space="preserve">ge </w:t>
            </w:r>
            <w:r>
              <w:rPr>
                <w:rFonts w:ascii="Arial" w:eastAsia="Times New Roman" w:hAnsi="Arial" w:cs="Arial"/>
                <w:sz w:val="20"/>
                <w:szCs w:val="20"/>
                <w:lang w:eastAsia="en-GB"/>
              </w:rPr>
              <w:t xml:space="preserve">rate </w:t>
            </w:r>
            <w:r>
              <w:rPr>
                <w:rFonts w:ascii="Arial" w:eastAsia="Times New Roman" w:hAnsi="Arial" w:cs="Arial"/>
                <w:sz w:val="20"/>
                <w:szCs w:val="20"/>
                <w:lang w:eastAsia="en-GB"/>
              </w:rPr>
              <w:t>is</w:t>
            </w:r>
            <w:r>
              <w:rPr>
                <w:rFonts w:ascii="Arial" w:eastAsia="Times New Roman" w:hAnsi="Arial" w:cs="Arial"/>
                <w:sz w:val="20"/>
                <w:szCs w:val="20"/>
                <w:lang w:eastAsia="en-GB"/>
              </w:rPr>
              <w:t xml:space="preserve"> in line with the minimum HMRC advisory fuel rate for a petrol engine</w:t>
            </w:r>
            <w:r>
              <w:rPr>
                <w:rFonts w:ascii="Arial" w:eastAsia="Times New Roman" w:hAnsi="Arial" w:cs="Arial"/>
                <w:sz w:val="20"/>
                <w:szCs w:val="20"/>
                <w:lang w:eastAsia="en-GB"/>
              </w:rPr>
              <w:t xml:space="preserve"> car</w:t>
            </w:r>
            <w:r>
              <w:rPr>
                <w:rFonts w:ascii="Arial" w:eastAsia="Times New Roman" w:hAnsi="Arial" w:cs="Arial"/>
                <w:sz w:val="20"/>
                <w:szCs w:val="20"/>
                <w:lang w:eastAsia="en-GB"/>
              </w:rPr>
              <w:t xml:space="preserve">, details of which can be found at </w:t>
            </w:r>
            <w:hyperlink r:id="rId12" w:history="1">
              <w:r w:rsidRPr="00DD3ADC">
                <w:rPr>
                  <w:rStyle w:val="Hyperlink"/>
                  <w:rFonts w:ascii="Arial" w:eastAsia="Times New Roman" w:hAnsi="Arial" w:cs="Arial"/>
                  <w:sz w:val="20"/>
                  <w:szCs w:val="20"/>
                  <w:lang w:eastAsia="en-GB"/>
                </w:rPr>
                <w:t>https://www.gov.uk/government/publications/advisory-fuel-rates</w:t>
              </w:r>
            </w:hyperlink>
            <w:r w:rsidRPr="003231FD">
              <w:rPr>
                <w:rFonts w:ascii="Arial" w:eastAsia="Times New Roman" w:hAnsi="Arial" w:cs="Arial"/>
                <w:sz w:val="20"/>
                <w:szCs w:val="20"/>
                <w:lang w:eastAsia="en-GB"/>
              </w:rPr>
              <w:t>.</w:t>
            </w:r>
          </w:p>
          <w:p w:rsidR="003231FD" w:rsidRPr="003231FD" w:rsidRDefault="00DD4DC7"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 </w:t>
            </w:r>
          </w:p>
          <w:p w:rsidR="00944CA7" w:rsidRDefault="00DD4DC7" w:rsidP="003231FD">
            <w:pPr>
              <w:outlineLvl w:val="4"/>
              <w:rPr>
                <w:rFonts w:ascii="Arial" w:eastAsia="Times New Roman" w:hAnsi="Arial" w:cs="Arial"/>
                <w:b/>
                <w:bCs/>
                <w:color w:val="000000"/>
                <w:sz w:val="20"/>
                <w:szCs w:val="20"/>
                <w:u w:val="single"/>
                <w:lang w:eastAsia="en-GB"/>
              </w:rPr>
            </w:pPr>
          </w:p>
          <w:p w:rsidR="00944CA7" w:rsidRDefault="00DD4DC7" w:rsidP="003231FD">
            <w:pPr>
              <w:outlineLvl w:val="4"/>
              <w:rPr>
                <w:rFonts w:ascii="Arial" w:eastAsia="Times New Roman" w:hAnsi="Arial" w:cs="Arial"/>
                <w:b/>
                <w:bCs/>
                <w:color w:val="000000"/>
                <w:sz w:val="20"/>
                <w:szCs w:val="20"/>
                <w:u w:val="single"/>
                <w:lang w:eastAsia="en-GB"/>
              </w:rPr>
            </w:pPr>
          </w:p>
          <w:p w:rsidR="00944CA7" w:rsidRDefault="00DD4DC7" w:rsidP="003231FD">
            <w:pPr>
              <w:outlineLvl w:val="4"/>
              <w:rPr>
                <w:rFonts w:ascii="Arial" w:eastAsia="Times New Roman" w:hAnsi="Arial" w:cs="Arial"/>
                <w:b/>
                <w:bCs/>
                <w:color w:val="000000"/>
                <w:sz w:val="20"/>
                <w:szCs w:val="20"/>
                <w:u w:val="single"/>
                <w:lang w:eastAsia="en-GB"/>
              </w:rPr>
            </w:pPr>
          </w:p>
          <w:p w:rsidR="00E52F8E" w:rsidRDefault="00DD4DC7" w:rsidP="003231FD">
            <w:pPr>
              <w:outlineLvl w:val="4"/>
              <w:rPr>
                <w:rFonts w:ascii="Arial" w:eastAsia="Times New Roman" w:hAnsi="Arial" w:cs="Arial"/>
                <w:b/>
                <w:bCs/>
                <w:color w:val="000000"/>
                <w:sz w:val="20"/>
                <w:szCs w:val="20"/>
                <w:u w:val="single"/>
                <w:lang w:eastAsia="en-GB"/>
              </w:rPr>
            </w:pPr>
          </w:p>
          <w:p w:rsidR="00E52F8E" w:rsidRDefault="00DD4DC7" w:rsidP="003231FD">
            <w:pPr>
              <w:outlineLvl w:val="4"/>
              <w:rPr>
                <w:rFonts w:ascii="Arial" w:eastAsia="Times New Roman" w:hAnsi="Arial" w:cs="Arial"/>
                <w:b/>
                <w:bCs/>
                <w:color w:val="000000"/>
                <w:sz w:val="20"/>
                <w:szCs w:val="20"/>
                <w:u w:val="single"/>
                <w:lang w:eastAsia="en-GB"/>
              </w:rPr>
            </w:pPr>
          </w:p>
          <w:p w:rsidR="00E52F8E" w:rsidRDefault="00DD4DC7" w:rsidP="003231FD">
            <w:pPr>
              <w:outlineLvl w:val="4"/>
              <w:rPr>
                <w:rFonts w:ascii="Arial" w:eastAsia="Times New Roman" w:hAnsi="Arial" w:cs="Arial"/>
                <w:b/>
                <w:bCs/>
                <w:color w:val="000000"/>
                <w:sz w:val="20"/>
                <w:szCs w:val="20"/>
                <w:u w:val="single"/>
                <w:lang w:eastAsia="en-GB"/>
              </w:rPr>
            </w:pPr>
          </w:p>
          <w:p w:rsidR="003231FD" w:rsidRPr="003231FD" w:rsidRDefault="00DD4DC7" w:rsidP="003231FD">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Excess Travel Mileage</w:t>
            </w:r>
          </w:p>
          <w:p w:rsidR="003231FD" w:rsidRDefault="00DD4DC7" w:rsidP="003231F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Excess travel mileage is the difference in mileage between home and current workbase and home to new workbase.</w:t>
            </w:r>
            <w:r>
              <w:rPr>
                <w:rFonts w:ascii="Arial" w:eastAsia="Times New Roman" w:hAnsi="Arial" w:cs="Arial"/>
                <w:color w:val="000000"/>
                <w:sz w:val="20"/>
                <w:szCs w:val="20"/>
                <w:lang w:eastAsia="en-GB"/>
              </w:rPr>
              <w:t xml:space="preserve"> See </w:t>
            </w:r>
            <w:hyperlink r:id="rId13" w:history="1">
              <w:r>
                <w:rPr>
                  <w:rStyle w:val="Hyperlink"/>
                  <w:rFonts w:ascii="Arial" w:eastAsia="Times New Roman" w:hAnsi="Arial" w:cs="Arial"/>
                  <w:sz w:val="20"/>
                  <w:szCs w:val="20"/>
                  <w:lang w:eastAsia="en-GB"/>
                </w:rPr>
                <w:t>Excess Travel Policy</w:t>
              </w:r>
            </w:hyperlink>
            <w:r>
              <w:rPr>
                <w:rFonts w:ascii="Arial" w:eastAsia="Times New Roman" w:hAnsi="Arial" w:cs="Arial"/>
                <w:color w:val="000000"/>
                <w:sz w:val="20"/>
                <w:szCs w:val="20"/>
                <w:lang w:eastAsia="en-GB"/>
              </w:rPr>
              <w:t xml:space="preserve"> for further details.</w:t>
            </w:r>
          </w:p>
          <w:p w:rsidR="00E52F8E" w:rsidRDefault="00DD4DC7" w:rsidP="003231FD">
            <w:pPr>
              <w:rPr>
                <w:rFonts w:ascii="Arial" w:eastAsia="Times New Roman" w:hAnsi="Arial" w:cs="Arial"/>
                <w:color w:val="000000"/>
                <w:sz w:val="20"/>
                <w:szCs w:val="20"/>
                <w:lang w:eastAsia="en-GB"/>
              </w:rPr>
            </w:pPr>
          </w:p>
          <w:p w:rsidR="003231FD" w:rsidRPr="003231FD" w:rsidRDefault="00DD4DC7" w:rsidP="003231F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excess travel mileage rate </w:t>
            </w:r>
            <w:r>
              <w:rPr>
                <w:rFonts w:ascii="Arial" w:eastAsia="Times New Roman" w:hAnsi="Arial" w:cs="Arial"/>
                <w:color w:val="000000"/>
                <w:sz w:val="20"/>
                <w:szCs w:val="20"/>
                <w:lang w:eastAsia="en-GB"/>
              </w:rPr>
              <w:t xml:space="preserve">is </w:t>
            </w:r>
            <w:r>
              <w:rPr>
                <w:rFonts w:ascii="Arial" w:eastAsia="Times New Roman" w:hAnsi="Arial" w:cs="Arial"/>
                <w:color w:val="000000"/>
                <w:sz w:val="20"/>
                <w:szCs w:val="20"/>
                <w:lang w:eastAsia="en-GB"/>
              </w:rPr>
              <w:t>in line with the minimum HMRC advisory fuel rate for a petrol engine</w:t>
            </w:r>
            <w:r>
              <w:rPr>
                <w:rFonts w:ascii="Arial" w:eastAsia="Times New Roman" w:hAnsi="Arial" w:cs="Arial"/>
                <w:color w:val="000000"/>
                <w:sz w:val="20"/>
                <w:szCs w:val="20"/>
                <w:lang w:eastAsia="en-GB"/>
              </w:rPr>
              <w:t xml:space="preserve"> car</w:t>
            </w:r>
            <w:r>
              <w:rPr>
                <w:rFonts w:ascii="Arial" w:eastAsia="Times New Roman" w:hAnsi="Arial" w:cs="Arial"/>
                <w:color w:val="000000"/>
                <w:sz w:val="20"/>
                <w:szCs w:val="20"/>
                <w:lang w:eastAsia="en-GB"/>
              </w:rPr>
              <w:t xml:space="preserve">, details of which can be found at </w:t>
            </w:r>
            <w:hyperlink r:id="rId14" w:history="1">
              <w:r w:rsidRPr="00DD3ADC">
                <w:rPr>
                  <w:rStyle w:val="Hyperlink"/>
                  <w:rFonts w:ascii="Arial" w:eastAsia="Times New Roman" w:hAnsi="Arial" w:cs="Arial"/>
                  <w:sz w:val="20"/>
                  <w:szCs w:val="20"/>
                  <w:lang w:eastAsia="en-GB"/>
                </w:rPr>
                <w:t>http://www.gov.uk</w:t>
              </w:r>
              <w:r w:rsidRPr="00DD3ADC">
                <w:rPr>
                  <w:rStyle w:val="Hyperlink"/>
                  <w:rFonts w:ascii="Arial" w:eastAsia="Times New Roman" w:hAnsi="Arial" w:cs="Arial"/>
                  <w:sz w:val="20"/>
                  <w:szCs w:val="20"/>
                  <w:lang w:eastAsia="en-GB"/>
                </w:rPr>
                <w:t>/government/publications/advisory-fuel-rates</w:t>
              </w:r>
            </w:hyperlink>
            <w:r w:rsidRPr="003231FD">
              <w:rPr>
                <w:rFonts w:ascii="Arial" w:eastAsia="Times New Roman" w:hAnsi="Arial" w:cs="Arial"/>
                <w:color w:val="000000"/>
                <w:sz w:val="20"/>
                <w:szCs w:val="20"/>
                <w:lang w:eastAsia="en-GB"/>
              </w:rPr>
              <w:t>.</w:t>
            </w:r>
          </w:p>
          <w:p w:rsidR="003231FD" w:rsidRDefault="00DD4DC7" w:rsidP="003231FD">
            <w:pPr>
              <w:rPr>
                <w:rFonts w:ascii="Arial" w:eastAsia="Times New Roman" w:hAnsi="Arial" w:cs="Arial"/>
                <w:color w:val="000000"/>
                <w:sz w:val="20"/>
                <w:szCs w:val="20"/>
                <w:lang w:eastAsia="en-GB"/>
              </w:rPr>
            </w:pPr>
          </w:p>
          <w:p w:rsidR="007565D1" w:rsidRPr="00E52F8E" w:rsidRDefault="00DD4DC7" w:rsidP="00E52F8E">
            <w:pPr>
              <w:rPr>
                <w:rFonts w:ascii="Arial" w:eastAsia="Times New Roman" w:hAnsi="Arial" w:cs="Arial"/>
                <w:color w:val="000000"/>
                <w:sz w:val="20"/>
                <w:szCs w:val="20"/>
                <w:lang w:eastAsia="en-GB"/>
              </w:rPr>
            </w:pPr>
            <w:r w:rsidRPr="003231FD">
              <w:rPr>
                <w:rFonts w:ascii="Arial" w:eastAsia="Times New Roman" w:hAnsi="Arial" w:cs="Arial"/>
                <w:color w:val="000000"/>
                <w:sz w:val="20"/>
                <w:szCs w:val="20"/>
                <w:lang w:eastAsia="en-GB"/>
              </w:rPr>
              <w:t>Excess travel will not be included in</w:t>
            </w:r>
            <w:r>
              <w:rPr>
                <w:rFonts w:ascii="Arial" w:eastAsia="Times New Roman" w:hAnsi="Arial" w:cs="Arial"/>
                <w:color w:val="000000"/>
                <w:sz w:val="20"/>
                <w:szCs w:val="20"/>
                <w:lang w:eastAsia="en-GB"/>
              </w:rPr>
              <w:t xml:space="preserve"> the calculation of the</w:t>
            </w:r>
            <w:r w:rsidRPr="003231FD">
              <w:rPr>
                <w:rFonts w:ascii="Arial" w:eastAsia="Times New Roman" w:hAnsi="Arial" w:cs="Arial"/>
                <w:color w:val="000000"/>
                <w:sz w:val="20"/>
                <w:szCs w:val="20"/>
                <w:lang w:eastAsia="en-GB"/>
              </w:rPr>
              <w:t xml:space="preserve"> business mileage t</w:t>
            </w:r>
            <w:r>
              <w:rPr>
                <w:rFonts w:ascii="Arial" w:eastAsia="Times New Roman" w:hAnsi="Arial" w:cs="Arial"/>
                <w:color w:val="000000"/>
                <w:sz w:val="20"/>
                <w:szCs w:val="20"/>
                <w:lang w:eastAsia="en-GB"/>
              </w:rPr>
              <w:t xml:space="preserve">hreshold for car </w:t>
            </w:r>
            <w:r w:rsidRPr="003231FD">
              <w:rPr>
                <w:rFonts w:ascii="Arial" w:eastAsia="Times New Roman" w:hAnsi="Arial" w:cs="Arial"/>
                <w:color w:val="000000"/>
                <w:sz w:val="20"/>
                <w:szCs w:val="20"/>
                <w:lang w:eastAsia="en-GB"/>
              </w:rPr>
              <w:t>users.</w:t>
            </w:r>
          </w:p>
        </w:tc>
      </w:tr>
      <w:tr w:rsidR="00BF1E18" w:rsidTr="007E4D0F">
        <w:tc>
          <w:tcPr>
            <w:tcW w:w="2093" w:type="dxa"/>
          </w:tcPr>
          <w:p w:rsidR="00C00F28" w:rsidRDefault="00DD4DC7" w:rsidP="002D1EC0">
            <w:pPr>
              <w:rPr>
                <w:rFonts w:ascii="Arial" w:hAnsi="Arial" w:cs="Arial"/>
                <w:sz w:val="20"/>
                <w:szCs w:val="20"/>
              </w:rPr>
            </w:pPr>
            <w:r>
              <w:rPr>
                <w:rFonts w:ascii="Arial" w:hAnsi="Arial" w:cs="Arial"/>
                <w:sz w:val="20"/>
                <w:szCs w:val="20"/>
              </w:rPr>
              <w:lastRenderedPageBreak/>
              <w:t>Travelling expenses for medical examinations (N.Ag)</w:t>
            </w:r>
          </w:p>
        </w:tc>
        <w:tc>
          <w:tcPr>
            <w:tcW w:w="3260" w:type="dxa"/>
          </w:tcPr>
          <w:p w:rsidR="00C00F28" w:rsidRPr="00C00F28" w:rsidRDefault="00DD4DC7" w:rsidP="00C00F28">
            <w:pPr>
              <w:pStyle w:val="NormalWeb"/>
              <w:spacing w:before="0" w:after="0"/>
              <w:rPr>
                <w:rFonts w:ascii="Arial" w:hAnsi="Arial" w:cs="Arial"/>
                <w:sz w:val="20"/>
                <w:szCs w:val="20"/>
              </w:rPr>
            </w:pPr>
            <w:r w:rsidRPr="00C00F28">
              <w:rPr>
                <w:rFonts w:ascii="Arial" w:hAnsi="Arial" w:cs="Arial"/>
                <w:sz w:val="20"/>
                <w:szCs w:val="20"/>
              </w:rPr>
              <w:t xml:space="preserve">See </w:t>
            </w:r>
            <w:r>
              <w:rPr>
                <w:rFonts w:ascii="Arial" w:hAnsi="Arial" w:cs="Arial"/>
                <w:sz w:val="20"/>
                <w:szCs w:val="20"/>
              </w:rPr>
              <w:t>'</w:t>
            </w:r>
            <w:r>
              <w:rPr>
                <w:rFonts w:ascii="Arial" w:hAnsi="Arial" w:cs="Arial"/>
                <w:sz w:val="20"/>
                <w:szCs w:val="20"/>
              </w:rPr>
              <w:t>Excess Travel Mileage R</w:t>
            </w:r>
            <w:r w:rsidRPr="00C00F28">
              <w:rPr>
                <w:rFonts w:ascii="Arial" w:hAnsi="Arial" w:cs="Arial"/>
                <w:sz w:val="20"/>
                <w:szCs w:val="20"/>
              </w:rPr>
              <w:t>ate</w:t>
            </w:r>
            <w:r>
              <w:rPr>
                <w:rFonts w:ascii="Arial" w:hAnsi="Arial" w:cs="Arial"/>
                <w:sz w:val="20"/>
                <w:szCs w:val="20"/>
              </w:rPr>
              <w:t>'</w:t>
            </w:r>
            <w:r w:rsidRPr="00C00F28">
              <w:rPr>
                <w:rFonts w:ascii="Arial" w:hAnsi="Arial" w:cs="Arial"/>
                <w:sz w:val="20"/>
                <w:szCs w:val="20"/>
              </w:rPr>
              <w:t xml:space="preserve"> </w:t>
            </w:r>
            <w:r>
              <w:rPr>
                <w:rFonts w:ascii="Arial" w:hAnsi="Arial" w:cs="Arial"/>
                <w:sz w:val="20"/>
                <w:szCs w:val="20"/>
              </w:rPr>
              <w:t>(above)</w:t>
            </w:r>
          </w:p>
        </w:tc>
        <w:tc>
          <w:tcPr>
            <w:tcW w:w="2693" w:type="dxa"/>
          </w:tcPr>
          <w:p w:rsidR="00C00F28" w:rsidRDefault="00DD4DC7" w:rsidP="002D1EC0">
            <w:pPr>
              <w:rPr>
                <w:rFonts w:ascii="Arial" w:hAnsi="Arial" w:cs="Arial"/>
                <w:sz w:val="20"/>
                <w:szCs w:val="20"/>
              </w:rPr>
            </w:pPr>
            <w:r>
              <w:rPr>
                <w:rFonts w:ascii="Arial" w:hAnsi="Arial" w:cs="Arial"/>
                <w:sz w:val="20"/>
                <w:szCs w:val="20"/>
              </w:rPr>
              <w:t xml:space="preserve">1 </w:t>
            </w:r>
            <w:r>
              <w:rPr>
                <w:rFonts w:ascii="Arial" w:hAnsi="Arial" w:cs="Arial"/>
                <w:sz w:val="20"/>
                <w:szCs w:val="20"/>
              </w:rPr>
              <w:t xml:space="preserve">July </w:t>
            </w:r>
            <w:r>
              <w:rPr>
                <w:rFonts w:ascii="Arial" w:hAnsi="Arial" w:cs="Arial"/>
                <w:sz w:val="20"/>
                <w:szCs w:val="20"/>
              </w:rPr>
              <w:t>2012</w:t>
            </w:r>
          </w:p>
        </w:tc>
        <w:tc>
          <w:tcPr>
            <w:tcW w:w="6128" w:type="dxa"/>
          </w:tcPr>
          <w:p w:rsidR="00C00F28" w:rsidRPr="00C00F28" w:rsidRDefault="00DD4DC7" w:rsidP="00C00F28">
            <w:pPr>
              <w:pStyle w:val="NormalWeb"/>
              <w:spacing w:before="0" w:after="0"/>
              <w:rPr>
                <w:rFonts w:ascii="Arial" w:hAnsi="Arial" w:cs="Arial"/>
                <w:sz w:val="20"/>
                <w:szCs w:val="20"/>
              </w:rPr>
            </w:pPr>
            <w:r w:rsidRPr="00C00F28">
              <w:rPr>
                <w:rFonts w:ascii="Arial" w:hAnsi="Arial" w:cs="Arial"/>
                <w:sz w:val="20"/>
                <w:szCs w:val="20"/>
              </w:rPr>
              <w:t>When employees have travelled to attend medical examinations at the Authority's request reimbursement will, depending upon the mode of travel, either be at the appropriate public transport rate or at the prevailing mileage rate applicable for excess t</w:t>
            </w:r>
            <w:r w:rsidRPr="00C00F28">
              <w:rPr>
                <w:rFonts w:ascii="Arial" w:hAnsi="Arial" w:cs="Arial"/>
                <w:sz w:val="20"/>
                <w:szCs w:val="20"/>
              </w:rPr>
              <w:t>ravel.</w:t>
            </w:r>
          </w:p>
          <w:p w:rsidR="00C00F28" w:rsidRDefault="00DD4DC7" w:rsidP="003231FD">
            <w:pPr>
              <w:outlineLvl w:val="4"/>
              <w:rPr>
                <w:rFonts w:ascii="Arial" w:eastAsia="Times New Roman" w:hAnsi="Arial" w:cs="Arial"/>
                <w:b/>
                <w:bCs/>
                <w:color w:val="000000"/>
                <w:sz w:val="20"/>
                <w:szCs w:val="20"/>
                <w:lang w:eastAsia="en-GB"/>
              </w:rPr>
            </w:pPr>
          </w:p>
        </w:tc>
      </w:tr>
      <w:tr w:rsidR="00BF1E18" w:rsidTr="007E4D0F">
        <w:tc>
          <w:tcPr>
            <w:tcW w:w="2093" w:type="dxa"/>
          </w:tcPr>
          <w:p w:rsidR="00E014BD" w:rsidRPr="00E014BD" w:rsidRDefault="00DD4DC7" w:rsidP="002D1EC0">
            <w:pPr>
              <w:rPr>
                <w:rFonts w:ascii="Arial" w:hAnsi="Arial" w:cs="Arial"/>
                <w:sz w:val="20"/>
                <w:szCs w:val="20"/>
              </w:rPr>
            </w:pPr>
            <w:r w:rsidRPr="00E014BD">
              <w:rPr>
                <w:rFonts w:ascii="Arial" w:hAnsi="Arial" w:cs="Arial"/>
                <w:sz w:val="20"/>
                <w:szCs w:val="20"/>
              </w:rPr>
              <w:t>DSE users – reimbursement of cost of eyesight tests and spectacles (CCAP)</w:t>
            </w:r>
          </w:p>
        </w:tc>
        <w:tc>
          <w:tcPr>
            <w:tcW w:w="3260" w:type="dxa"/>
          </w:tcPr>
          <w:p w:rsidR="00E014BD" w:rsidRDefault="00DD4DC7" w:rsidP="00E014BD">
            <w:pPr>
              <w:pStyle w:val="NormalWeb"/>
              <w:spacing w:before="0" w:after="0"/>
              <w:rPr>
                <w:rFonts w:ascii="Arial" w:hAnsi="Arial" w:cs="Arial"/>
                <w:sz w:val="20"/>
                <w:szCs w:val="20"/>
              </w:rPr>
            </w:pPr>
            <w:r w:rsidRPr="00E014BD">
              <w:rPr>
                <w:rFonts w:ascii="Arial" w:hAnsi="Arial" w:cs="Arial"/>
                <w:sz w:val="20"/>
                <w:szCs w:val="20"/>
              </w:rPr>
              <w:t>The maximum amount of reimbursement is</w:t>
            </w:r>
            <w:r>
              <w:rPr>
                <w:rFonts w:ascii="Arial" w:hAnsi="Arial" w:cs="Arial"/>
                <w:sz w:val="20"/>
                <w:szCs w:val="20"/>
              </w:rPr>
              <w:t>:</w:t>
            </w:r>
          </w:p>
          <w:p w:rsidR="00E014BD" w:rsidRDefault="00DD4DC7" w:rsidP="00E014BD">
            <w:pPr>
              <w:pStyle w:val="NormalWeb"/>
              <w:spacing w:before="0" w:after="0"/>
              <w:rPr>
                <w:rFonts w:ascii="Arial" w:hAnsi="Arial" w:cs="Arial"/>
                <w:sz w:val="20"/>
                <w:szCs w:val="20"/>
              </w:rPr>
            </w:pPr>
          </w:p>
          <w:p w:rsidR="00E014BD" w:rsidRDefault="00DD4DC7" w:rsidP="00E014BD">
            <w:pPr>
              <w:pStyle w:val="NormalWeb"/>
              <w:spacing w:before="0" w:after="0"/>
              <w:rPr>
                <w:rFonts w:ascii="Arial" w:hAnsi="Arial" w:cs="Arial"/>
                <w:sz w:val="20"/>
                <w:szCs w:val="20"/>
              </w:rPr>
            </w:pPr>
            <w:r>
              <w:rPr>
                <w:rFonts w:ascii="Arial" w:hAnsi="Arial" w:cs="Arial"/>
                <w:sz w:val="20"/>
                <w:szCs w:val="20"/>
              </w:rPr>
              <w:t>F</w:t>
            </w:r>
            <w:r w:rsidRPr="00E014BD">
              <w:rPr>
                <w:rFonts w:ascii="Arial" w:hAnsi="Arial" w:cs="Arial"/>
                <w:sz w:val="20"/>
                <w:szCs w:val="20"/>
              </w:rPr>
              <w:t>or eyesight tests</w:t>
            </w:r>
            <w:r>
              <w:rPr>
                <w:rFonts w:ascii="Arial" w:hAnsi="Arial" w:cs="Arial"/>
                <w:sz w:val="20"/>
                <w:szCs w:val="20"/>
              </w:rPr>
              <w:t xml:space="preserve"> - £19.90</w:t>
            </w:r>
          </w:p>
          <w:p w:rsidR="00E014BD" w:rsidRPr="00E014BD" w:rsidRDefault="00DD4DC7" w:rsidP="00E014BD">
            <w:pPr>
              <w:pStyle w:val="NormalWeb"/>
              <w:spacing w:before="0" w:after="0"/>
              <w:rPr>
                <w:rFonts w:ascii="Arial" w:hAnsi="Arial" w:cs="Arial"/>
                <w:sz w:val="20"/>
                <w:szCs w:val="20"/>
              </w:rPr>
            </w:pPr>
            <w:r>
              <w:rPr>
                <w:rFonts w:ascii="Arial" w:hAnsi="Arial" w:cs="Arial"/>
                <w:sz w:val="20"/>
                <w:szCs w:val="20"/>
              </w:rPr>
              <w:t>For spectacles - £</w:t>
            </w:r>
            <w:r>
              <w:rPr>
                <w:rFonts w:ascii="Arial" w:hAnsi="Arial" w:cs="Arial"/>
                <w:sz w:val="20"/>
                <w:szCs w:val="20"/>
              </w:rPr>
              <w:t>49.00</w:t>
            </w:r>
          </w:p>
          <w:p w:rsidR="00E014BD" w:rsidRPr="00E014BD" w:rsidRDefault="00DD4DC7" w:rsidP="00E014BD">
            <w:pPr>
              <w:pStyle w:val="NormalWeb"/>
              <w:spacing w:before="0" w:after="0"/>
              <w:rPr>
                <w:rFonts w:ascii="Arial" w:hAnsi="Arial" w:cs="Arial"/>
                <w:color w:val="FF0000"/>
                <w:sz w:val="20"/>
                <w:szCs w:val="20"/>
              </w:rPr>
            </w:pPr>
          </w:p>
        </w:tc>
        <w:tc>
          <w:tcPr>
            <w:tcW w:w="2693" w:type="dxa"/>
          </w:tcPr>
          <w:p w:rsidR="00E014BD" w:rsidRPr="00E014BD" w:rsidRDefault="00DD4DC7" w:rsidP="002D1EC0">
            <w:pPr>
              <w:rPr>
                <w:rFonts w:ascii="Arial" w:hAnsi="Arial" w:cs="Arial"/>
                <w:sz w:val="20"/>
                <w:szCs w:val="20"/>
              </w:rPr>
            </w:pPr>
            <w:r>
              <w:rPr>
                <w:rFonts w:ascii="Arial" w:hAnsi="Arial" w:cs="Arial"/>
                <w:sz w:val="20"/>
                <w:szCs w:val="20"/>
              </w:rPr>
              <w:t>5 February 2014</w:t>
            </w:r>
          </w:p>
        </w:tc>
        <w:tc>
          <w:tcPr>
            <w:tcW w:w="6128" w:type="dxa"/>
          </w:tcPr>
          <w:p w:rsidR="00E014BD" w:rsidRDefault="00DD4DC7" w:rsidP="00E014BD">
            <w:pPr>
              <w:pStyle w:val="NormalWeb"/>
              <w:spacing w:before="0" w:after="0"/>
              <w:rPr>
                <w:rFonts w:ascii="Arial" w:hAnsi="Arial" w:cs="Arial"/>
                <w:color w:val="auto"/>
                <w:sz w:val="20"/>
                <w:szCs w:val="20"/>
              </w:rPr>
            </w:pPr>
            <w:r>
              <w:rPr>
                <w:rFonts w:ascii="Arial" w:hAnsi="Arial" w:cs="Arial"/>
                <w:color w:val="auto"/>
                <w:sz w:val="20"/>
                <w:szCs w:val="20"/>
              </w:rPr>
              <w:t xml:space="preserve">See </w:t>
            </w:r>
            <w:hyperlink r:id="rId15" w:history="1">
              <w:r>
                <w:rPr>
                  <w:rStyle w:val="Hyperlink"/>
                  <w:rFonts w:ascii="Arial" w:hAnsi="Arial" w:cs="Arial"/>
                  <w:sz w:val="20"/>
                  <w:szCs w:val="20"/>
                </w:rPr>
                <w:t>DSE Guidance on Eye and Eyesight Tests</w:t>
              </w:r>
            </w:hyperlink>
            <w:r>
              <w:rPr>
                <w:rFonts w:ascii="Arial" w:hAnsi="Arial" w:cs="Arial"/>
                <w:color w:val="auto"/>
                <w:sz w:val="20"/>
                <w:szCs w:val="20"/>
              </w:rPr>
              <w:t>.</w:t>
            </w:r>
          </w:p>
          <w:p w:rsidR="0020472A" w:rsidRPr="0032381C" w:rsidRDefault="00DD4DC7" w:rsidP="00E014BD">
            <w:pPr>
              <w:pStyle w:val="NormalWeb"/>
              <w:spacing w:before="0" w:after="0"/>
              <w:rPr>
                <w:rFonts w:ascii="Arial" w:hAnsi="Arial" w:cs="Arial"/>
                <w:color w:val="auto"/>
                <w:sz w:val="20"/>
                <w:szCs w:val="20"/>
              </w:rPr>
            </w:pPr>
          </w:p>
        </w:tc>
      </w:tr>
      <w:tr w:rsidR="00BF1E18" w:rsidTr="007E4D0F">
        <w:tc>
          <w:tcPr>
            <w:tcW w:w="2093" w:type="dxa"/>
          </w:tcPr>
          <w:p w:rsidR="00E014BD" w:rsidRPr="00E014BD" w:rsidRDefault="00DD4DC7" w:rsidP="002D1EC0">
            <w:pPr>
              <w:rPr>
                <w:rFonts w:ascii="Arial" w:hAnsi="Arial" w:cs="Arial"/>
                <w:sz w:val="20"/>
                <w:szCs w:val="20"/>
              </w:rPr>
            </w:pPr>
            <w:r>
              <w:rPr>
                <w:rFonts w:ascii="Arial" w:hAnsi="Arial" w:cs="Arial"/>
                <w:sz w:val="20"/>
                <w:szCs w:val="20"/>
              </w:rPr>
              <w:t>Allowances for first aid qualifications (CCAP)</w:t>
            </w:r>
          </w:p>
        </w:tc>
        <w:tc>
          <w:tcPr>
            <w:tcW w:w="3260" w:type="dxa"/>
          </w:tcPr>
          <w:p w:rsidR="00E014BD" w:rsidRDefault="00DD4DC7" w:rsidP="00E014BD">
            <w:pPr>
              <w:pStyle w:val="NormalWeb"/>
              <w:spacing w:before="0" w:after="0"/>
              <w:rPr>
                <w:rFonts w:ascii="Arial" w:hAnsi="Arial" w:cs="Arial"/>
                <w:sz w:val="20"/>
                <w:szCs w:val="20"/>
              </w:rPr>
            </w:pPr>
            <w:r>
              <w:rPr>
                <w:rFonts w:ascii="Arial" w:hAnsi="Arial" w:cs="Arial"/>
                <w:sz w:val="20"/>
                <w:szCs w:val="20"/>
              </w:rPr>
              <w:t>For designated first aid representatives - £104 per annum</w:t>
            </w:r>
          </w:p>
          <w:p w:rsidR="00E014BD" w:rsidRDefault="00DD4DC7" w:rsidP="00E014BD">
            <w:pPr>
              <w:pStyle w:val="NormalWeb"/>
              <w:spacing w:before="0" w:after="0"/>
              <w:rPr>
                <w:rFonts w:ascii="Arial" w:hAnsi="Arial" w:cs="Arial"/>
                <w:sz w:val="20"/>
                <w:szCs w:val="20"/>
              </w:rPr>
            </w:pPr>
          </w:p>
          <w:p w:rsidR="009B442C" w:rsidRDefault="00DD4DC7" w:rsidP="009B442C">
            <w:pPr>
              <w:pStyle w:val="NormalWeb"/>
              <w:spacing w:before="0" w:after="0"/>
              <w:rPr>
                <w:rFonts w:ascii="Arial" w:hAnsi="Arial" w:cs="Arial"/>
                <w:sz w:val="20"/>
                <w:szCs w:val="20"/>
              </w:rPr>
            </w:pPr>
            <w:r>
              <w:rPr>
                <w:rFonts w:ascii="Arial" w:hAnsi="Arial" w:cs="Arial"/>
                <w:sz w:val="20"/>
                <w:szCs w:val="20"/>
              </w:rPr>
              <w:t xml:space="preserve">For designated </w:t>
            </w:r>
            <w:r>
              <w:rPr>
                <w:rFonts w:ascii="Arial" w:hAnsi="Arial" w:cs="Arial"/>
                <w:sz w:val="20"/>
                <w:szCs w:val="20"/>
              </w:rPr>
              <w:t>deputy first aid representatives - £52 per annum</w:t>
            </w:r>
          </w:p>
          <w:p w:rsidR="009B442C" w:rsidRDefault="00DD4DC7" w:rsidP="009B442C">
            <w:pPr>
              <w:pStyle w:val="NormalWeb"/>
              <w:spacing w:before="0" w:after="0"/>
              <w:rPr>
                <w:rFonts w:ascii="Arial" w:hAnsi="Arial" w:cs="Arial"/>
                <w:sz w:val="20"/>
                <w:szCs w:val="20"/>
              </w:rPr>
            </w:pPr>
          </w:p>
          <w:p w:rsidR="009B442C" w:rsidRPr="00E014BD" w:rsidRDefault="00DD4DC7" w:rsidP="009B442C">
            <w:pPr>
              <w:pStyle w:val="NormalWeb"/>
              <w:spacing w:before="0" w:after="0"/>
              <w:rPr>
                <w:rFonts w:ascii="Arial" w:hAnsi="Arial" w:cs="Arial"/>
                <w:sz w:val="20"/>
                <w:szCs w:val="20"/>
              </w:rPr>
            </w:pPr>
            <w:r w:rsidRPr="00E014BD">
              <w:rPr>
                <w:rFonts w:ascii="Arial" w:hAnsi="Arial" w:cs="Arial"/>
                <w:sz w:val="20"/>
                <w:szCs w:val="20"/>
              </w:rPr>
              <w:t>This allowance will not be payable w</w:t>
            </w:r>
            <w:r>
              <w:rPr>
                <w:rFonts w:ascii="Arial" w:hAnsi="Arial" w:cs="Arial"/>
                <w:sz w:val="20"/>
                <w:szCs w:val="20"/>
              </w:rPr>
              <w:t>here the requirement to hold a first aid qualification forms part of an employee's</w:t>
            </w:r>
            <w:r w:rsidRPr="00E014BD">
              <w:rPr>
                <w:rFonts w:ascii="Arial" w:hAnsi="Arial" w:cs="Arial"/>
                <w:sz w:val="20"/>
                <w:szCs w:val="20"/>
              </w:rPr>
              <w:t xml:space="preserve"> core duties and responsibilities.</w:t>
            </w:r>
          </w:p>
          <w:p w:rsidR="009B442C" w:rsidRPr="00E014BD" w:rsidRDefault="00DD4DC7" w:rsidP="00E014BD">
            <w:pPr>
              <w:pStyle w:val="NormalWeb"/>
              <w:spacing w:before="0" w:after="0"/>
              <w:rPr>
                <w:rFonts w:ascii="Arial" w:hAnsi="Arial" w:cs="Arial"/>
                <w:sz w:val="20"/>
                <w:szCs w:val="20"/>
              </w:rPr>
            </w:pPr>
          </w:p>
        </w:tc>
        <w:tc>
          <w:tcPr>
            <w:tcW w:w="2693" w:type="dxa"/>
          </w:tcPr>
          <w:p w:rsidR="00E014BD" w:rsidRPr="00E014BD" w:rsidRDefault="00DD4DC7" w:rsidP="002D1EC0">
            <w:pPr>
              <w:rPr>
                <w:rFonts w:ascii="Arial" w:hAnsi="Arial" w:cs="Arial"/>
                <w:sz w:val="20"/>
                <w:szCs w:val="20"/>
              </w:rPr>
            </w:pPr>
            <w:r>
              <w:rPr>
                <w:rFonts w:ascii="Arial" w:hAnsi="Arial" w:cs="Arial"/>
                <w:sz w:val="20"/>
                <w:szCs w:val="20"/>
              </w:rPr>
              <w:t>N/A</w:t>
            </w:r>
          </w:p>
        </w:tc>
        <w:tc>
          <w:tcPr>
            <w:tcW w:w="6128" w:type="dxa"/>
          </w:tcPr>
          <w:p w:rsidR="00E014BD" w:rsidRDefault="00DD4DC7" w:rsidP="00E014BD">
            <w:pPr>
              <w:pStyle w:val="NormalWeb"/>
              <w:spacing w:before="0" w:after="0"/>
              <w:rPr>
                <w:rFonts w:ascii="Arial" w:hAnsi="Arial" w:cs="Arial"/>
                <w:sz w:val="20"/>
                <w:szCs w:val="20"/>
              </w:rPr>
            </w:pPr>
            <w:r>
              <w:rPr>
                <w:rFonts w:ascii="Arial" w:hAnsi="Arial" w:cs="Arial"/>
                <w:sz w:val="20"/>
                <w:szCs w:val="20"/>
              </w:rPr>
              <w:t>Heads of Service</w:t>
            </w:r>
            <w:r w:rsidRPr="00E014BD">
              <w:rPr>
                <w:rFonts w:ascii="Arial" w:hAnsi="Arial" w:cs="Arial"/>
                <w:sz w:val="20"/>
                <w:szCs w:val="20"/>
              </w:rPr>
              <w:t xml:space="preserve"> have delegated auth</w:t>
            </w:r>
            <w:r>
              <w:rPr>
                <w:rFonts w:ascii="Arial" w:hAnsi="Arial" w:cs="Arial"/>
                <w:sz w:val="20"/>
                <w:szCs w:val="20"/>
              </w:rPr>
              <w:t>ority to app</w:t>
            </w:r>
            <w:r>
              <w:rPr>
                <w:rFonts w:ascii="Arial" w:hAnsi="Arial" w:cs="Arial"/>
                <w:sz w:val="20"/>
                <w:szCs w:val="20"/>
              </w:rPr>
              <w:t>rove the number of first a</w:t>
            </w:r>
            <w:r w:rsidRPr="00E014BD">
              <w:rPr>
                <w:rFonts w:ascii="Arial" w:hAnsi="Arial" w:cs="Arial"/>
                <w:sz w:val="20"/>
                <w:szCs w:val="20"/>
              </w:rPr>
              <w:t>iders and the payment of the a</w:t>
            </w:r>
            <w:r>
              <w:rPr>
                <w:rFonts w:ascii="Arial" w:hAnsi="Arial" w:cs="Arial"/>
                <w:sz w:val="20"/>
                <w:szCs w:val="20"/>
              </w:rPr>
              <w:t>ppropriate F</w:t>
            </w:r>
            <w:r>
              <w:rPr>
                <w:rFonts w:ascii="Arial" w:hAnsi="Arial" w:cs="Arial"/>
                <w:sz w:val="20"/>
                <w:szCs w:val="20"/>
              </w:rPr>
              <w:t>irst Aid allowance.</w:t>
            </w:r>
          </w:p>
          <w:p w:rsidR="009B442C" w:rsidRPr="00E014BD" w:rsidRDefault="00DD4DC7" w:rsidP="00E014BD">
            <w:pPr>
              <w:pStyle w:val="NormalWeb"/>
              <w:spacing w:before="0" w:after="0"/>
              <w:rPr>
                <w:rFonts w:ascii="Arial" w:hAnsi="Arial" w:cs="Arial"/>
                <w:sz w:val="20"/>
                <w:szCs w:val="20"/>
              </w:rPr>
            </w:pPr>
          </w:p>
          <w:p w:rsidR="00E014BD" w:rsidRPr="00E014BD" w:rsidRDefault="00DD4DC7" w:rsidP="00E014BD">
            <w:pPr>
              <w:pStyle w:val="NormalWeb"/>
              <w:spacing w:before="0" w:after="0"/>
              <w:rPr>
                <w:rFonts w:ascii="Arial" w:hAnsi="Arial" w:cs="Arial"/>
                <w:sz w:val="20"/>
                <w:szCs w:val="20"/>
              </w:rPr>
            </w:pPr>
            <w:r w:rsidRPr="00405142">
              <w:rPr>
                <w:rFonts w:ascii="Arial" w:hAnsi="Arial" w:cs="Arial"/>
                <w:sz w:val="20"/>
                <w:szCs w:val="20"/>
              </w:rPr>
              <w:t>See</w:t>
            </w:r>
            <w:r>
              <w:t xml:space="preserve"> </w:t>
            </w:r>
            <w:hyperlink r:id="rId16" w:history="1">
              <w:r w:rsidRPr="00026002">
                <w:rPr>
                  <w:rStyle w:val="Hyperlink"/>
                  <w:rFonts w:ascii="Arial" w:hAnsi="Arial" w:cs="Arial"/>
                  <w:color w:val="4F6228" w:themeColor="accent3" w:themeShade="80"/>
                  <w:sz w:val="20"/>
                  <w:szCs w:val="20"/>
                </w:rPr>
                <w:t>Guidance on the Health and Safety (First Aid) Provision</w:t>
              </w:r>
            </w:hyperlink>
            <w:r>
              <w:rPr>
                <w:rFonts w:ascii="Arial" w:hAnsi="Arial" w:cs="Arial"/>
                <w:sz w:val="20"/>
                <w:szCs w:val="20"/>
              </w:rPr>
              <w:t>.</w:t>
            </w:r>
          </w:p>
          <w:p w:rsidR="00E014BD" w:rsidRPr="00E014BD" w:rsidRDefault="00DD4DC7" w:rsidP="00E014BD">
            <w:pPr>
              <w:pStyle w:val="NormalWeb"/>
              <w:spacing w:before="0" w:after="0"/>
              <w:rPr>
                <w:rFonts w:ascii="Arial" w:hAnsi="Arial" w:cs="Arial"/>
                <w:color w:val="FF0000"/>
                <w:sz w:val="20"/>
                <w:szCs w:val="20"/>
              </w:rPr>
            </w:pPr>
          </w:p>
        </w:tc>
      </w:tr>
      <w:tr w:rsidR="00BF1E18" w:rsidTr="007E4D0F">
        <w:tc>
          <w:tcPr>
            <w:tcW w:w="2093" w:type="dxa"/>
          </w:tcPr>
          <w:p w:rsidR="009B442C" w:rsidRPr="004520E3" w:rsidRDefault="00DD4DC7" w:rsidP="002D1EC0">
            <w:pPr>
              <w:rPr>
                <w:rFonts w:ascii="Arial" w:hAnsi="Arial" w:cs="Arial"/>
                <w:sz w:val="20"/>
                <w:szCs w:val="20"/>
              </w:rPr>
            </w:pPr>
            <w:r w:rsidRPr="004520E3">
              <w:rPr>
                <w:rFonts w:ascii="Arial" w:hAnsi="Arial" w:cs="Arial"/>
                <w:sz w:val="20"/>
                <w:szCs w:val="20"/>
              </w:rPr>
              <w:lastRenderedPageBreak/>
              <w:t xml:space="preserve">Payment of </w:t>
            </w:r>
            <w:r w:rsidRPr="004520E3">
              <w:rPr>
                <w:rFonts w:ascii="Arial" w:hAnsi="Arial" w:cs="Arial"/>
                <w:sz w:val="20"/>
                <w:szCs w:val="20"/>
              </w:rPr>
              <w:t>prescription charges for inoculation against Hepatitis 'B' (L.Ag)</w:t>
            </w:r>
          </w:p>
        </w:tc>
        <w:tc>
          <w:tcPr>
            <w:tcW w:w="3260" w:type="dxa"/>
          </w:tcPr>
          <w:p w:rsidR="009B442C" w:rsidRPr="004520E3" w:rsidRDefault="00DD4DC7" w:rsidP="0032381C">
            <w:pPr>
              <w:pStyle w:val="NormalWeb"/>
              <w:spacing w:before="0" w:after="0"/>
              <w:rPr>
                <w:rFonts w:ascii="Arial" w:hAnsi="Arial" w:cs="Arial"/>
                <w:color w:val="auto"/>
                <w:sz w:val="20"/>
                <w:szCs w:val="20"/>
              </w:rPr>
            </w:pPr>
            <w:r w:rsidRPr="004520E3">
              <w:rPr>
                <w:rFonts w:ascii="Arial" w:hAnsi="Arial" w:cs="Arial"/>
                <w:color w:val="auto"/>
                <w:sz w:val="20"/>
                <w:szCs w:val="20"/>
              </w:rPr>
              <w:t xml:space="preserve">Cost of prescription/Hepatitis 'B' inoculation. </w:t>
            </w:r>
          </w:p>
        </w:tc>
        <w:tc>
          <w:tcPr>
            <w:tcW w:w="2693" w:type="dxa"/>
          </w:tcPr>
          <w:p w:rsidR="009B442C" w:rsidRPr="004520E3" w:rsidRDefault="00DD4DC7" w:rsidP="009B442C">
            <w:pPr>
              <w:rPr>
                <w:rFonts w:ascii="Arial" w:hAnsi="Arial" w:cs="Arial"/>
                <w:sz w:val="20"/>
                <w:szCs w:val="20"/>
              </w:rPr>
            </w:pPr>
            <w:r w:rsidRPr="004520E3">
              <w:rPr>
                <w:rFonts w:ascii="Arial" w:hAnsi="Arial" w:cs="Arial"/>
                <w:sz w:val="20"/>
                <w:szCs w:val="20"/>
              </w:rPr>
              <w:t>N/A</w:t>
            </w:r>
          </w:p>
        </w:tc>
        <w:tc>
          <w:tcPr>
            <w:tcW w:w="6128" w:type="dxa"/>
          </w:tcPr>
          <w:p w:rsidR="0032381C" w:rsidRPr="004520E3" w:rsidRDefault="00DD4DC7" w:rsidP="0032381C">
            <w:pPr>
              <w:pStyle w:val="NormalWeb"/>
              <w:spacing w:before="0" w:after="0"/>
              <w:rPr>
                <w:rFonts w:ascii="Arial" w:hAnsi="Arial" w:cs="Arial"/>
                <w:color w:val="auto"/>
                <w:sz w:val="20"/>
                <w:szCs w:val="20"/>
              </w:rPr>
            </w:pPr>
            <w:bookmarkStart w:id="2" w:name="anchor30672"/>
            <w:bookmarkEnd w:id="2"/>
            <w:r w:rsidRPr="004520E3">
              <w:rPr>
                <w:rFonts w:ascii="Arial" w:hAnsi="Arial" w:cs="Arial"/>
                <w:color w:val="auto"/>
                <w:sz w:val="20"/>
                <w:szCs w:val="20"/>
              </w:rPr>
              <w:t>Reimbursement of prescription charges is available for inoculation against Hepatitis 'B', on the recommendation of a General Practitioner</w:t>
            </w:r>
            <w:r w:rsidRPr="004520E3">
              <w:rPr>
                <w:rFonts w:ascii="Arial" w:hAnsi="Arial" w:cs="Arial"/>
                <w:color w:val="auto"/>
                <w:sz w:val="20"/>
                <w:szCs w:val="20"/>
              </w:rPr>
              <w:t xml:space="preserve"> following medical assessment, for employees whose work brings them into contact with Hepatitis 'B'.</w:t>
            </w:r>
          </w:p>
          <w:p w:rsidR="009B442C" w:rsidRPr="004520E3" w:rsidRDefault="00DD4DC7" w:rsidP="009B442C">
            <w:pPr>
              <w:pStyle w:val="Heading2"/>
              <w:spacing w:before="0"/>
              <w:outlineLvl w:val="1"/>
              <w:rPr>
                <w:rFonts w:ascii="Arial" w:hAnsi="Arial" w:cs="Arial"/>
                <w:color w:val="auto"/>
                <w:sz w:val="20"/>
                <w:szCs w:val="20"/>
              </w:rPr>
            </w:pPr>
          </w:p>
        </w:tc>
      </w:tr>
      <w:tr w:rsidR="00BF1E18" w:rsidTr="007E4D0F">
        <w:tc>
          <w:tcPr>
            <w:tcW w:w="2093" w:type="dxa"/>
          </w:tcPr>
          <w:p w:rsidR="009B442C" w:rsidRPr="004520E3" w:rsidRDefault="00DD4DC7" w:rsidP="002D1EC0">
            <w:pPr>
              <w:rPr>
                <w:rFonts w:ascii="Arial" w:hAnsi="Arial" w:cs="Arial"/>
                <w:sz w:val="20"/>
                <w:szCs w:val="20"/>
              </w:rPr>
            </w:pPr>
            <w:r w:rsidRPr="004520E3">
              <w:rPr>
                <w:rFonts w:ascii="Arial" w:hAnsi="Arial" w:cs="Arial"/>
                <w:sz w:val="20"/>
                <w:szCs w:val="20"/>
              </w:rPr>
              <w:t>Laundry expenses – income tax relief (CCAP)</w:t>
            </w:r>
          </w:p>
        </w:tc>
        <w:tc>
          <w:tcPr>
            <w:tcW w:w="3260" w:type="dxa"/>
          </w:tcPr>
          <w:p w:rsidR="009B442C" w:rsidRPr="004520E3" w:rsidRDefault="00DD4DC7" w:rsidP="009B442C">
            <w:pPr>
              <w:pStyle w:val="NormalWeb"/>
              <w:spacing w:before="0" w:after="0"/>
              <w:rPr>
                <w:rFonts w:ascii="Arial" w:hAnsi="Arial" w:cs="Arial"/>
                <w:color w:val="auto"/>
                <w:sz w:val="20"/>
                <w:szCs w:val="20"/>
              </w:rPr>
            </w:pPr>
            <w:r>
              <w:rPr>
                <w:rFonts w:ascii="Arial" w:hAnsi="Arial" w:cs="Arial"/>
                <w:color w:val="auto"/>
                <w:sz w:val="20"/>
                <w:szCs w:val="20"/>
              </w:rPr>
              <w:t>Tax relief – c</w:t>
            </w:r>
            <w:r w:rsidRPr="004520E3">
              <w:rPr>
                <w:rFonts w:ascii="Arial" w:hAnsi="Arial" w:cs="Arial"/>
                <w:color w:val="auto"/>
                <w:sz w:val="20"/>
                <w:szCs w:val="20"/>
              </w:rPr>
              <w:t>laim to be subm</w:t>
            </w:r>
            <w:r>
              <w:rPr>
                <w:rFonts w:ascii="Arial" w:hAnsi="Arial" w:cs="Arial"/>
                <w:color w:val="auto"/>
                <w:sz w:val="20"/>
                <w:szCs w:val="20"/>
              </w:rPr>
              <w:t>itted to HM Revenue and Customs.</w:t>
            </w:r>
          </w:p>
          <w:p w:rsidR="009B442C" w:rsidRPr="004520E3" w:rsidRDefault="00DD4DC7" w:rsidP="009B442C">
            <w:pPr>
              <w:pStyle w:val="NormalWeb"/>
              <w:spacing w:before="0" w:after="0"/>
              <w:rPr>
                <w:rFonts w:ascii="Arial" w:hAnsi="Arial" w:cs="Arial"/>
                <w:color w:val="auto"/>
                <w:sz w:val="20"/>
                <w:szCs w:val="20"/>
              </w:rPr>
            </w:pPr>
          </w:p>
        </w:tc>
        <w:tc>
          <w:tcPr>
            <w:tcW w:w="2693" w:type="dxa"/>
          </w:tcPr>
          <w:p w:rsidR="009B442C" w:rsidRPr="004520E3" w:rsidRDefault="00DD4DC7" w:rsidP="002D1EC0">
            <w:pPr>
              <w:rPr>
                <w:rFonts w:ascii="Arial" w:hAnsi="Arial" w:cs="Arial"/>
                <w:sz w:val="20"/>
                <w:szCs w:val="20"/>
              </w:rPr>
            </w:pPr>
            <w:r w:rsidRPr="004520E3">
              <w:rPr>
                <w:rFonts w:ascii="Arial" w:hAnsi="Arial" w:cs="Arial"/>
                <w:sz w:val="20"/>
                <w:szCs w:val="20"/>
              </w:rPr>
              <w:t>N/A</w:t>
            </w:r>
          </w:p>
        </w:tc>
        <w:tc>
          <w:tcPr>
            <w:tcW w:w="6128" w:type="dxa"/>
          </w:tcPr>
          <w:p w:rsidR="009B442C" w:rsidRPr="004520E3" w:rsidRDefault="00DD4DC7" w:rsidP="009B442C">
            <w:pPr>
              <w:pStyle w:val="Heading2"/>
              <w:spacing w:before="0"/>
              <w:outlineLvl w:val="1"/>
              <w:rPr>
                <w:rFonts w:ascii="Arial" w:hAnsi="Arial" w:cs="Arial"/>
                <w:b w:val="0"/>
                <w:color w:val="auto"/>
                <w:sz w:val="20"/>
                <w:szCs w:val="20"/>
              </w:rPr>
            </w:pPr>
            <w:bookmarkStart w:id="3" w:name="anchor30673"/>
            <w:bookmarkEnd w:id="3"/>
            <w:r w:rsidRPr="004520E3">
              <w:rPr>
                <w:rFonts w:ascii="Arial" w:hAnsi="Arial" w:cs="Arial"/>
                <w:b w:val="0"/>
                <w:color w:val="auto"/>
                <w:sz w:val="20"/>
                <w:szCs w:val="20"/>
              </w:rPr>
              <w:t>Where employees are issued with items of u</w:t>
            </w:r>
            <w:r>
              <w:rPr>
                <w:rFonts w:ascii="Arial" w:hAnsi="Arial" w:cs="Arial"/>
                <w:b w:val="0"/>
                <w:color w:val="auto"/>
                <w:sz w:val="20"/>
                <w:szCs w:val="20"/>
              </w:rPr>
              <w:t>niform/protective clothing that</w:t>
            </w:r>
            <w:r w:rsidRPr="004520E3">
              <w:rPr>
                <w:rFonts w:ascii="Arial" w:hAnsi="Arial" w:cs="Arial"/>
                <w:b w:val="0"/>
                <w:color w:val="auto"/>
                <w:sz w:val="20"/>
                <w:szCs w:val="20"/>
              </w:rPr>
              <w:t xml:space="preserve"> the County Council expects the employee to launder at regular intervals for reasons of cleanliness, hygiene, safety or a</w:t>
            </w:r>
            <w:r>
              <w:rPr>
                <w:rFonts w:ascii="Arial" w:hAnsi="Arial" w:cs="Arial"/>
                <w:b w:val="0"/>
                <w:color w:val="auto"/>
                <w:sz w:val="20"/>
                <w:szCs w:val="20"/>
              </w:rPr>
              <w:t xml:space="preserve">ppearance, the </w:t>
            </w:r>
            <w:r>
              <w:rPr>
                <w:rFonts w:ascii="Arial" w:hAnsi="Arial" w:cs="Arial"/>
                <w:b w:val="0"/>
                <w:color w:val="auto"/>
                <w:sz w:val="20"/>
                <w:szCs w:val="20"/>
              </w:rPr>
              <w:t>HR</w:t>
            </w:r>
            <w:r>
              <w:rPr>
                <w:rFonts w:ascii="Arial" w:hAnsi="Arial" w:cs="Arial"/>
                <w:b w:val="0"/>
                <w:color w:val="auto"/>
                <w:sz w:val="20"/>
                <w:szCs w:val="20"/>
              </w:rPr>
              <w:t xml:space="preserve"> Service</w:t>
            </w:r>
            <w:r w:rsidRPr="004520E3">
              <w:rPr>
                <w:rFonts w:ascii="Arial" w:hAnsi="Arial" w:cs="Arial"/>
                <w:b w:val="0"/>
                <w:color w:val="auto"/>
                <w:sz w:val="20"/>
                <w:szCs w:val="20"/>
              </w:rPr>
              <w:t xml:space="preserve"> wi</w:t>
            </w:r>
            <w:r>
              <w:rPr>
                <w:rFonts w:ascii="Arial" w:hAnsi="Arial" w:cs="Arial"/>
                <w:b w:val="0"/>
                <w:color w:val="auto"/>
                <w:sz w:val="20"/>
                <w:szCs w:val="20"/>
              </w:rPr>
              <w:t xml:space="preserve">ll provide individual employees </w:t>
            </w:r>
            <w:r w:rsidRPr="004520E3">
              <w:rPr>
                <w:rFonts w:ascii="Arial" w:hAnsi="Arial" w:cs="Arial"/>
                <w:b w:val="0"/>
                <w:color w:val="auto"/>
                <w:sz w:val="20"/>
                <w:szCs w:val="20"/>
              </w:rPr>
              <w:t>with a standard letter</w:t>
            </w:r>
            <w:r>
              <w:rPr>
                <w:rFonts w:ascii="Arial" w:hAnsi="Arial" w:cs="Arial"/>
                <w:b w:val="0"/>
                <w:color w:val="auto"/>
                <w:sz w:val="20"/>
                <w:szCs w:val="20"/>
              </w:rPr>
              <w:t xml:space="preserve"> (o</w:t>
            </w:r>
            <w:r>
              <w:rPr>
                <w:rFonts w:ascii="Arial" w:hAnsi="Arial" w:cs="Arial"/>
                <w:b w:val="0"/>
                <w:color w:val="auto"/>
                <w:sz w:val="20"/>
                <w:szCs w:val="20"/>
              </w:rPr>
              <w:t>n request) that</w:t>
            </w:r>
            <w:r w:rsidRPr="004520E3">
              <w:rPr>
                <w:rFonts w:ascii="Arial" w:hAnsi="Arial" w:cs="Arial"/>
                <w:b w:val="0"/>
                <w:color w:val="auto"/>
                <w:sz w:val="20"/>
                <w:szCs w:val="20"/>
              </w:rPr>
              <w:t xml:space="preserve"> the</w:t>
            </w:r>
            <w:r w:rsidRPr="004520E3">
              <w:rPr>
                <w:rFonts w:ascii="Arial" w:hAnsi="Arial" w:cs="Arial"/>
                <w:b w:val="0"/>
                <w:color w:val="auto"/>
                <w:sz w:val="20"/>
                <w:szCs w:val="20"/>
              </w:rPr>
              <w:t>y can then use to make a claim to HM Revenue and Customs for tax relief.</w:t>
            </w:r>
          </w:p>
          <w:p w:rsidR="0032381C" w:rsidRPr="004520E3" w:rsidRDefault="00DD4DC7" w:rsidP="0032381C"/>
        </w:tc>
      </w:tr>
      <w:tr w:rsidR="00BF1E18" w:rsidTr="007E4D0F">
        <w:tc>
          <w:tcPr>
            <w:tcW w:w="2093" w:type="dxa"/>
          </w:tcPr>
          <w:p w:rsidR="001D6921" w:rsidRPr="001D6921" w:rsidRDefault="00DD4DC7" w:rsidP="002D1EC0">
            <w:pPr>
              <w:rPr>
                <w:rFonts w:ascii="Arial" w:hAnsi="Arial" w:cs="Arial"/>
                <w:sz w:val="20"/>
                <w:szCs w:val="20"/>
              </w:rPr>
            </w:pPr>
            <w:r>
              <w:rPr>
                <w:rFonts w:ascii="Arial" w:hAnsi="Arial" w:cs="Arial"/>
                <w:sz w:val="20"/>
                <w:szCs w:val="20"/>
              </w:rPr>
              <w:t>Long service award (CCAP)</w:t>
            </w:r>
          </w:p>
        </w:tc>
        <w:tc>
          <w:tcPr>
            <w:tcW w:w="3260" w:type="dxa"/>
          </w:tcPr>
          <w:p w:rsidR="001D6921" w:rsidRPr="001D6921" w:rsidRDefault="00DD4DC7" w:rsidP="009B442C">
            <w:pPr>
              <w:pStyle w:val="NormalWeb"/>
              <w:spacing w:before="0" w:after="0"/>
              <w:rPr>
                <w:rFonts w:ascii="Arial" w:hAnsi="Arial" w:cs="Arial"/>
                <w:color w:val="auto"/>
                <w:sz w:val="20"/>
                <w:szCs w:val="20"/>
              </w:rPr>
            </w:pPr>
            <w:r>
              <w:rPr>
                <w:rFonts w:ascii="Arial" w:hAnsi="Arial" w:cs="Arial"/>
                <w:color w:val="auto"/>
                <w:sz w:val="20"/>
                <w:szCs w:val="20"/>
              </w:rPr>
              <w:t>Up to a maximum of £271</w:t>
            </w:r>
            <w:r w:rsidRPr="001D6921">
              <w:rPr>
                <w:rFonts w:ascii="Arial" w:hAnsi="Arial" w:cs="Arial"/>
                <w:color w:val="auto"/>
                <w:sz w:val="20"/>
                <w:szCs w:val="20"/>
              </w:rPr>
              <w:t>.00 (excluding VAT)</w:t>
            </w:r>
          </w:p>
        </w:tc>
        <w:tc>
          <w:tcPr>
            <w:tcW w:w="2693" w:type="dxa"/>
          </w:tcPr>
          <w:p w:rsidR="001D6921" w:rsidRPr="001D6921" w:rsidRDefault="00DD4DC7" w:rsidP="002D1EC0">
            <w:pPr>
              <w:rPr>
                <w:rFonts w:ascii="Arial" w:hAnsi="Arial" w:cs="Arial"/>
                <w:sz w:val="20"/>
                <w:szCs w:val="20"/>
              </w:rPr>
            </w:pPr>
            <w:r>
              <w:rPr>
                <w:rFonts w:ascii="Arial" w:hAnsi="Arial" w:cs="Arial"/>
                <w:sz w:val="20"/>
                <w:szCs w:val="20"/>
              </w:rPr>
              <w:t>1 July 2015</w:t>
            </w:r>
          </w:p>
          <w:p w:rsidR="001D6921" w:rsidRPr="001D6921" w:rsidRDefault="00DD4DC7" w:rsidP="002D1EC0">
            <w:pPr>
              <w:rPr>
                <w:rFonts w:ascii="Arial" w:hAnsi="Arial" w:cs="Arial"/>
                <w:sz w:val="20"/>
                <w:szCs w:val="20"/>
              </w:rPr>
            </w:pPr>
          </w:p>
          <w:p w:rsidR="001D6921" w:rsidRPr="001D6921" w:rsidRDefault="00DD4DC7" w:rsidP="001D6921">
            <w:pPr>
              <w:rPr>
                <w:rFonts w:ascii="Arial" w:eastAsia="Times New Roman" w:hAnsi="Arial" w:cs="Arial"/>
                <w:sz w:val="20"/>
                <w:szCs w:val="20"/>
                <w:lang w:eastAsia="en-GB"/>
              </w:rPr>
            </w:pPr>
            <w:r w:rsidRPr="002B7CAE">
              <w:rPr>
                <w:rFonts w:ascii="Arial" w:hAnsi="Arial" w:cs="Arial"/>
                <w:sz w:val="20"/>
                <w:szCs w:val="20"/>
                <w:u w:val="single"/>
              </w:rPr>
              <w:t>Note</w:t>
            </w:r>
            <w:r>
              <w:rPr>
                <w:rFonts w:ascii="Arial" w:hAnsi="Arial" w:cs="Arial"/>
                <w:sz w:val="20"/>
                <w:szCs w:val="20"/>
              </w:rPr>
              <w:t xml:space="preserve">: </w:t>
            </w:r>
            <w:r w:rsidRPr="001D6921">
              <w:rPr>
                <w:rFonts w:ascii="Arial" w:eastAsia="Times New Roman" w:hAnsi="Arial" w:cs="Arial"/>
                <w:sz w:val="20"/>
                <w:szCs w:val="20"/>
                <w:lang w:eastAsia="en-GB"/>
              </w:rPr>
              <w:t>This amount will be increased in value every two years in line with inflation.</w:t>
            </w:r>
          </w:p>
          <w:p w:rsidR="001D6921" w:rsidRDefault="00DD4DC7" w:rsidP="002D1EC0">
            <w:pPr>
              <w:rPr>
                <w:rFonts w:ascii="Arial" w:hAnsi="Arial" w:cs="Arial"/>
                <w:color w:val="FF0000"/>
                <w:sz w:val="20"/>
                <w:szCs w:val="20"/>
              </w:rPr>
            </w:pPr>
          </w:p>
        </w:tc>
        <w:tc>
          <w:tcPr>
            <w:tcW w:w="6128" w:type="dxa"/>
          </w:tcPr>
          <w:p w:rsidR="001D6921" w:rsidRPr="001D6921" w:rsidRDefault="00DD4DC7" w:rsidP="001D6921">
            <w:pPr>
              <w:rPr>
                <w:rFonts w:ascii="Arial" w:eastAsia="Times New Roman" w:hAnsi="Arial" w:cs="Arial"/>
                <w:sz w:val="20"/>
                <w:szCs w:val="20"/>
                <w:lang w:eastAsia="en-GB"/>
              </w:rPr>
            </w:pPr>
            <w:r>
              <w:rPr>
                <w:rFonts w:ascii="Arial" w:eastAsia="Times New Roman" w:hAnsi="Arial" w:cs="Arial"/>
                <w:sz w:val="20"/>
                <w:szCs w:val="20"/>
                <w:lang w:eastAsia="en-GB"/>
              </w:rPr>
              <w:t xml:space="preserve">See </w:t>
            </w:r>
            <w:hyperlink r:id="rId17" w:history="1">
              <w:r>
                <w:rPr>
                  <w:rStyle w:val="Hyperlink"/>
                  <w:rFonts w:ascii="Arial" w:eastAsia="Times New Roman" w:hAnsi="Arial" w:cs="Arial"/>
                  <w:sz w:val="20"/>
                  <w:szCs w:val="20"/>
                  <w:lang w:eastAsia="en-GB"/>
                </w:rPr>
                <w:t>Recognition of Long Service Policy</w:t>
              </w:r>
            </w:hyperlink>
            <w:r>
              <w:rPr>
                <w:rFonts w:ascii="Arial" w:eastAsia="Times New Roman" w:hAnsi="Arial" w:cs="Arial"/>
                <w:sz w:val="20"/>
                <w:szCs w:val="20"/>
                <w:lang w:eastAsia="en-GB"/>
              </w:rPr>
              <w:t xml:space="preserve"> </w:t>
            </w:r>
            <w:r>
              <w:rPr>
                <w:rFonts w:ascii="Arial" w:eastAsia="Times New Roman" w:hAnsi="Arial" w:cs="Arial"/>
                <w:sz w:val="20"/>
                <w:szCs w:val="20"/>
                <w:lang w:eastAsia="en-GB"/>
              </w:rPr>
              <w:t>for further details.</w:t>
            </w:r>
          </w:p>
          <w:p w:rsidR="001D6921" w:rsidRPr="009B442C" w:rsidRDefault="00DD4DC7" w:rsidP="009B442C">
            <w:pPr>
              <w:pStyle w:val="Heading2"/>
              <w:spacing w:before="0"/>
              <w:outlineLvl w:val="1"/>
              <w:rPr>
                <w:rFonts w:ascii="Arial" w:hAnsi="Arial" w:cs="Arial"/>
                <w:color w:val="FF0000"/>
                <w:sz w:val="20"/>
                <w:szCs w:val="20"/>
              </w:rPr>
            </w:pPr>
          </w:p>
        </w:tc>
      </w:tr>
      <w:tr w:rsidR="00BF1E18" w:rsidTr="007E4D0F">
        <w:tc>
          <w:tcPr>
            <w:tcW w:w="2093" w:type="dxa"/>
          </w:tcPr>
          <w:p w:rsidR="00485052" w:rsidRDefault="00DD4DC7" w:rsidP="002D1EC0">
            <w:pPr>
              <w:rPr>
                <w:rFonts w:ascii="Arial" w:hAnsi="Arial" w:cs="Arial"/>
                <w:sz w:val="20"/>
                <w:szCs w:val="20"/>
              </w:rPr>
            </w:pPr>
            <w:r>
              <w:rPr>
                <w:rFonts w:ascii="Arial" w:hAnsi="Arial" w:cs="Arial"/>
                <w:sz w:val="20"/>
                <w:szCs w:val="20"/>
              </w:rPr>
              <w:t>Professional body membership fees</w:t>
            </w:r>
          </w:p>
          <w:p w:rsidR="00485052" w:rsidRDefault="00DD4DC7" w:rsidP="002D1EC0">
            <w:pPr>
              <w:rPr>
                <w:rFonts w:ascii="Arial" w:hAnsi="Arial" w:cs="Arial"/>
                <w:sz w:val="20"/>
                <w:szCs w:val="20"/>
              </w:rPr>
            </w:pPr>
          </w:p>
        </w:tc>
        <w:tc>
          <w:tcPr>
            <w:tcW w:w="3260" w:type="dxa"/>
          </w:tcPr>
          <w:p w:rsidR="00652072" w:rsidRDefault="00DD4DC7" w:rsidP="00652072">
            <w:pPr>
              <w:pStyle w:val="NormalWeb"/>
              <w:spacing w:before="0" w:after="0"/>
              <w:rPr>
                <w:rFonts w:ascii="Arial" w:hAnsi="Arial" w:cs="Arial"/>
                <w:color w:val="auto"/>
                <w:sz w:val="20"/>
                <w:szCs w:val="20"/>
              </w:rPr>
            </w:pPr>
            <w:r>
              <w:rPr>
                <w:rFonts w:ascii="Arial" w:hAnsi="Arial" w:cs="Arial"/>
                <w:color w:val="auto"/>
                <w:sz w:val="20"/>
                <w:szCs w:val="20"/>
              </w:rPr>
              <w:t>For employees graded Director 1</w:t>
            </w:r>
            <w:r>
              <w:rPr>
                <w:rFonts w:ascii="Arial" w:hAnsi="Arial" w:cs="Arial"/>
                <w:color w:val="auto"/>
                <w:sz w:val="20"/>
                <w:szCs w:val="20"/>
              </w:rPr>
              <w:t xml:space="preserve"> and above</w:t>
            </w:r>
            <w:r>
              <w:rPr>
                <w:rFonts w:ascii="Arial" w:hAnsi="Arial" w:cs="Arial"/>
                <w:color w:val="auto"/>
                <w:sz w:val="20"/>
                <w:szCs w:val="20"/>
              </w:rPr>
              <w:t xml:space="preserve"> on the Lancashire Pay Spine:</w:t>
            </w:r>
          </w:p>
          <w:p w:rsidR="00652072" w:rsidRDefault="00DD4DC7" w:rsidP="009B442C">
            <w:pPr>
              <w:pStyle w:val="NormalWeb"/>
              <w:spacing w:before="0" w:after="0"/>
              <w:rPr>
                <w:rFonts w:ascii="Arial" w:hAnsi="Arial" w:cs="Arial"/>
                <w:color w:val="auto"/>
                <w:sz w:val="20"/>
                <w:szCs w:val="20"/>
              </w:rPr>
            </w:pPr>
          </w:p>
          <w:p w:rsidR="00485052" w:rsidRDefault="00DD4DC7" w:rsidP="009B442C">
            <w:pPr>
              <w:pStyle w:val="NormalWeb"/>
              <w:spacing w:before="0" w:after="0"/>
              <w:rPr>
                <w:rFonts w:ascii="Arial" w:hAnsi="Arial" w:cs="Arial"/>
                <w:color w:val="auto"/>
                <w:sz w:val="20"/>
                <w:szCs w:val="20"/>
              </w:rPr>
            </w:pPr>
            <w:r>
              <w:rPr>
                <w:rFonts w:ascii="Arial" w:hAnsi="Arial" w:cs="Arial"/>
                <w:color w:val="auto"/>
                <w:sz w:val="20"/>
                <w:szCs w:val="20"/>
              </w:rPr>
              <w:t xml:space="preserve">Cost of professional body membership fee, expenses and </w:t>
            </w:r>
            <w:r>
              <w:rPr>
                <w:rFonts w:ascii="Arial" w:hAnsi="Arial" w:cs="Arial"/>
                <w:color w:val="auto"/>
                <w:sz w:val="20"/>
                <w:szCs w:val="20"/>
              </w:rPr>
              <w:t xml:space="preserve">paid leave of absence in connection with membership and attendance at meetings of one professional body (not a trade union or an organisation that </w:t>
            </w:r>
            <w:r>
              <w:rPr>
                <w:rFonts w:ascii="Arial" w:hAnsi="Arial" w:cs="Arial"/>
                <w:color w:val="auto"/>
                <w:sz w:val="20"/>
                <w:szCs w:val="20"/>
              </w:rPr>
              <w:t>has</w:t>
            </w:r>
            <w:r>
              <w:rPr>
                <w:rFonts w:ascii="Arial" w:hAnsi="Arial" w:cs="Arial"/>
                <w:color w:val="auto"/>
                <w:sz w:val="20"/>
                <w:szCs w:val="20"/>
              </w:rPr>
              <w:t xml:space="preserve"> the objectives of a tra</w:t>
            </w:r>
            <w:r>
              <w:rPr>
                <w:rFonts w:ascii="Arial" w:hAnsi="Arial" w:cs="Arial"/>
                <w:color w:val="auto"/>
                <w:sz w:val="20"/>
                <w:szCs w:val="20"/>
              </w:rPr>
              <w:t>de union)</w:t>
            </w:r>
            <w:r>
              <w:rPr>
                <w:rFonts w:ascii="Arial" w:hAnsi="Arial" w:cs="Arial"/>
                <w:color w:val="auto"/>
                <w:sz w:val="20"/>
                <w:szCs w:val="20"/>
              </w:rPr>
              <w:t>.</w:t>
            </w:r>
          </w:p>
          <w:p w:rsidR="00D339CC" w:rsidRDefault="00DD4DC7" w:rsidP="009B442C">
            <w:pPr>
              <w:pStyle w:val="NormalWeb"/>
              <w:spacing w:before="0" w:after="0"/>
              <w:rPr>
                <w:rFonts w:ascii="Arial" w:hAnsi="Arial" w:cs="Arial"/>
                <w:color w:val="auto"/>
                <w:sz w:val="20"/>
                <w:szCs w:val="20"/>
              </w:rPr>
            </w:pPr>
          </w:p>
          <w:p w:rsidR="00D339CC" w:rsidRDefault="00DD4DC7" w:rsidP="009B442C">
            <w:pPr>
              <w:pStyle w:val="NormalWeb"/>
              <w:spacing w:before="0" w:after="0"/>
              <w:rPr>
                <w:rFonts w:ascii="Arial" w:hAnsi="Arial" w:cs="Arial"/>
                <w:color w:val="auto"/>
                <w:sz w:val="20"/>
                <w:szCs w:val="20"/>
              </w:rPr>
            </w:pPr>
            <w:r>
              <w:rPr>
                <w:rFonts w:ascii="Arial" w:hAnsi="Arial" w:cs="Arial"/>
                <w:color w:val="auto"/>
                <w:sz w:val="20"/>
                <w:szCs w:val="20"/>
              </w:rPr>
              <w:t>In addition, th</w:t>
            </w:r>
            <w:r>
              <w:rPr>
                <w:rFonts w:ascii="Arial" w:hAnsi="Arial" w:cs="Arial"/>
                <w:color w:val="auto"/>
                <w:sz w:val="20"/>
                <w:szCs w:val="20"/>
              </w:rPr>
              <w:t xml:space="preserve">e Chief Executive may approve the payment of one additional fee to a separate body where it is considered to be in the interest of the County Council for membership to be maintained.  In </w:t>
            </w:r>
            <w:r>
              <w:rPr>
                <w:rFonts w:ascii="Arial" w:hAnsi="Arial" w:cs="Arial"/>
                <w:color w:val="auto"/>
                <w:sz w:val="20"/>
                <w:szCs w:val="20"/>
              </w:rPr>
              <w:lastRenderedPageBreak/>
              <w:t>the case of the Chief Executive, the payment of an additional fee wou</w:t>
            </w:r>
            <w:r>
              <w:rPr>
                <w:rFonts w:ascii="Arial" w:hAnsi="Arial" w:cs="Arial"/>
                <w:color w:val="auto"/>
                <w:sz w:val="20"/>
                <w:szCs w:val="20"/>
              </w:rPr>
              <w:t xml:space="preserve">ld be </w:t>
            </w:r>
            <w:r>
              <w:rPr>
                <w:rFonts w:ascii="Arial" w:hAnsi="Arial" w:cs="Arial"/>
                <w:color w:val="auto"/>
                <w:sz w:val="20"/>
                <w:szCs w:val="20"/>
              </w:rPr>
              <w:t>at the discretion of the Leader of the Council.</w:t>
            </w:r>
          </w:p>
          <w:p w:rsidR="00485052" w:rsidRDefault="00DD4DC7" w:rsidP="00652072">
            <w:pPr>
              <w:pStyle w:val="NormalWeb"/>
              <w:spacing w:before="0" w:after="0"/>
              <w:rPr>
                <w:rFonts w:ascii="Arial" w:hAnsi="Arial" w:cs="Arial"/>
                <w:color w:val="auto"/>
                <w:sz w:val="20"/>
                <w:szCs w:val="20"/>
              </w:rPr>
            </w:pPr>
          </w:p>
        </w:tc>
        <w:tc>
          <w:tcPr>
            <w:tcW w:w="2693" w:type="dxa"/>
          </w:tcPr>
          <w:p w:rsidR="00485052" w:rsidRDefault="00DD4DC7" w:rsidP="002D1EC0">
            <w:pPr>
              <w:rPr>
                <w:rFonts w:ascii="Arial" w:hAnsi="Arial" w:cs="Arial"/>
                <w:sz w:val="20"/>
                <w:szCs w:val="20"/>
              </w:rPr>
            </w:pPr>
            <w:r>
              <w:rPr>
                <w:rFonts w:ascii="Arial" w:hAnsi="Arial" w:cs="Arial"/>
                <w:sz w:val="20"/>
                <w:szCs w:val="20"/>
              </w:rPr>
              <w:lastRenderedPageBreak/>
              <w:t>N/A</w:t>
            </w:r>
          </w:p>
        </w:tc>
        <w:tc>
          <w:tcPr>
            <w:tcW w:w="6128" w:type="dxa"/>
          </w:tcPr>
          <w:p w:rsidR="00652072" w:rsidRDefault="00DD4DC7" w:rsidP="00652072">
            <w:pPr>
              <w:rPr>
                <w:rFonts w:ascii="Arial" w:eastAsia="Times New Roman" w:hAnsi="Arial" w:cs="Arial"/>
                <w:sz w:val="20"/>
                <w:szCs w:val="20"/>
                <w:lang w:eastAsia="en-GB"/>
              </w:rPr>
            </w:pPr>
            <w:r>
              <w:rPr>
                <w:rFonts w:ascii="Arial" w:eastAsia="Times New Roman" w:hAnsi="Arial" w:cs="Arial"/>
                <w:sz w:val="20"/>
                <w:szCs w:val="20"/>
                <w:lang w:eastAsia="en-GB"/>
              </w:rPr>
              <w:t xml:space="preserve">This is a former Chief Officer term and condition of employment and as such only applies to employees graded Director 1 </w:t>
            </w:r>
            <w:r>
              <w:rPr>
                <w:rFonts w:ascii="Arial" w:eastAsia="Times New Roman" w:hAnsi="Arial" w:cs="Arial"/>
                <w:sz w:val="20"/>
                <w:szCs w:val="20"/>
                <w:lang w:eastAsia="en-GB"/>
              </w:rPr>
              <w:t xml:space="preserve">and above </w:t>
            </w:r>
            <w:r>
              <w:rPr>
                <w:rFonts w:ascii="Arial" w:eastAsia="Times New Roman" w:hAnsi="Arial" w:cs="Arial"/>
                <w:sz w:val="20"/>
                <w:szCs w:val="20"/>
                <w:lang w:eastAsia="en-GB"/>
              </w:rPr>
              <w:t>on the Lancashire Pay Spine.</w:t>
            </w:r>
          </w:p>
          <w:p w:rsidR="00652072" w:rsidRDefault="00DD4DC7" w:rsidP="00652072">
            <w:pPr>
              <w:rPr>
                <w:rFonts w:ascii="Arial" w:eastAsia="Times New Roman" w:hAnsi="Arial" w:cs="Arial"/>
                <w:sz w:val="20"/>
                <w:szCs w:val="20"/>
                <w:lang w:eastAsia="en-GB"/>
              </w:rPr>
            </w:pPr>
          </w:p>
          <w:p w:rsidR="00485052" w:rsidRDefault="00DD4DC7" w:rsidP="00652072">
            <w:pPr>
              <w:rPr>
                <w:rFonts w:ascii="Arial" w:eastAsia="Times New Roman" w:hAnsi="Arial" w:cs="Arial"/>
                <w:sz w:val="20"/>
                <w:szCs w:val="20"/>
                <w:lang w:eastAsia="en-GB"/>
              </w:rPr>
            </w:pPr>
            <w:r>
              <w:rPr>
                <w:rFonts w:ascii="Arial" w:eastAsia="Times New Roman" w:hAnsi="Arial" w:cs="Arial"/>
                <w:sz w:val="20"/>
                <w:szCs w:val="20"/>
                <w:lang w:eastAsia="en-GB"/>
              </w:rPr>
              <w:t xml:space="preserve">Membership </w:t>
            </w:r>
            <w:r>
              <w:rPr>
                <w:rFonts w:ascii="Arial" w:eastAsia="Times New Roman" w:hAnsi="Arial" w:cs="Arial"/>
                <w:sz w:val="20"/>
                <w:szCs w:val="20"/>
                <w:lang w:eastAsia="en-GB"/>
              </w:rPr>
              <w:t xml:space="preserve">of the professional body </w:t>
            </w:r>
            <w:r>
              <w:rPr>
                <w:rFonts w:ascii="Arial" w:eastAsia="Times New Roman" w:hAnsi="Arial" w:cs="Arial"/>
                <w:sz w:val="20"/>
                <w:szCs w:val="20"/>
                <w:lang w:eastAsia="en-GB"/>
              </w:rPr>
              <w:t>a</w:t>
            </w:r>
            <w:r>
              <w:rPr>
                <w:rFonts w:ascii="Arial" w:eastAsia="Times New Roman" w:hAnsi="Arial" w:cs="Arial"/>
                <w:sz w:val="20"/>
                <w:szCs w:val="20"/>
                <w:lang w:eastAsia="en-GB"/>
              </w:rPr>
              <w:t xml:space="preserve">nd attendance </w:t>
            </w:r>
            <w:r>
              <w:rPr>
                <w:rFonts w:ascii="Arial" w:eastAsia="Times New Roman" w:hAnsi="Arial" w:cs="Arial"/>
                <w:sz w:val="20"/>
                <w:szCs w:val="20"/>
                <w:lang w:eastAsia="en-GB"/>
              </w:rPr>
              <w:t xml:space="preserve">at the meetings </w:t>
            </w:r>
            <w:r>
              <w:rPr>
                <w:rFonts w:ascii="Arial" w:eastAsia="Times New Roman" w:hAnsi="Arial" w:cs="Arial"/>
                <w:sz w:val="20"/>
                <w:szCs w:val="20"/>
                <w:lang w:eastAsia="en-GB"/>
              </w:rPr>
              <w:t>must be seen as being b</w:t>
            </w:r>
            <w:r>
              <w:rPr>
                <w:rFonts w:ascii="Arial" w:eastAsia="Times New Roman" w:hAnsi="Arial" w:cs="Arial"/>
                <w:sz w:val="20"/>
                <w:szCs w:val="20"/>
                <w:lang w:eastAsia="en-GB"/>
              </w:rPr>
              <w:t>eneficial to the County Council.</w:t>
            </w:r>
            <w:r>
              <w:rPr>
                <w:rFonts w:ascii="Arial" w:eastAsia="Times New Roman" w:hAnsi="Arial" w:cs="Arial"/>
                <w:sz w:val="20"/>
                <w:szCs w:val="20"/>
                <w:lang w:eastAsia="en-GB"/>
              </w:rPr>
              <w:t xml:space="preserve"> </w:t>
            </w:r>
          </w:p>
        </w:tc>
      </w:tr>
      <w:tr w:rsidR="00BF1E18" w:rsidTr="005E2404">
        <w:tc>
          <w:tcPr>
            <w:tcW w:w="2093" w:type="dxa"/>
          </w:tcPr>
          <w:p w:rsidR="005E2404" w:rsidRDefault="00DD4DC7" w:rsidP="00937DF8">
            <w:pPr>
              <w:rPr>
                <w:rFonts w:ascii="Arial" w:hAnsi="Arial" w:cs="Arial"/>
                <w:sz w:val="20"/>
                <w:szCs w:val="20"/>
              </w:rPr>
            </w:pPr>
            <w:r>
              <w:rPr>
                <w:rFonts w:ascii="Arial" w:hAnsi="Arial" w:cs="Arial"/>
                <w:sz w:val="20"/>
                <w:szCs w:val="20"/>
              </w:rPr>
              <w:t>Returning officer fee (CCAP)</w:t>
            </w:r>
          </w:p>
          <w:p w:rsidR="005E2404" w:rsidRDefault="00DD4DC7" w:rsidP="00937DF8">
            <w:pPr>
              <w:rPr>
                <w:rFonts w:ascii="Arial" w:hAnsi="Arial" w:cs="Arial"/>
                <w:sz w:val="20"/>
                <w:szCs w:val="20"/>
              </w:rPr>
            </w:pPr>
          </w:p>
        </w:tc>
        <w:tc>
          <w:tcPr>
            <w:tcW w:w="3260" w:type="dxa"/>
          </w:tcPr>
          <w:p w:rsidR="005E2404" w:rsidRDefault="00DD4DC7" w:rsidP="00937DF8">
            <w:pPr>
              <w:pStyle w:val="NormalWeb"/>
              <w:spacing w:before="0" w:after="0"/>
              <w:rPr>
                <w:rFonts w:ascii="Arial" w:hAnsi="Arial" w:cs="Arial"/>
                <w:color w:val="auto"/>
                <w:sz w:val="20"/>
                <w:szCs w:val="20"/>
              </w:rPr>
            </w:pPr>
            <w:r>
              <w:rPr>
                <w:rFonts w:ascii="Arial" w:hAnsi="Arial" w:cs="Arial"/>
                <w:color w:val="auto"/>
                <w:sz w:val="20"/>
                <w:szCs w:val="20"/>
              </w:rPr>
              <w:t>Applies to the Chief Executive only:</w:t>
            </w:r>
          </w:p>
          <w:p w:rsidR="005E2404" w:rsidRDefault="00DD4DC7" w:rsidP="00937DF8">
            <w:pPr>
              <w:pStyle w:val="NormalWeb"/>
              <w:spacing w:before="0" w:after="0"/>
              <w:rPr>
                <w:rFonts w:ascii="Arial" w:hAnsi="Arial" w:cs="Arial"/>
                <w:color w:val="auto"/>
                <w:sz w:val="20"/>
                <w:szCs w:val="20"/>
              </w:rPr>
            </w:pPr>
          </w:p>
          <w:p w:rsidR="005E2404" w:rsidRDefault="00DD4DC7" w:rsidP="00937DF8">
            <w:pPr>
              <w:pStyle w:val="NormalWeb"/>
              <w:spacing w:before="0" w:after="0"/>
              <w:rPr>
                <w:rFonts w:ascii="Arial" w:hAnsi="Arial" w:cs="Arial"/>
                <w:color w:val="auto"/>
                <w:sz w:val="20"/>
                <w:szCs w:val="20"/>
              </w:rPr>
            </w:pPr>
            <w:r>
              <w:rPr>
                <w:rFonts w:ascii="Arial" w:hAnsi="Arial" w:cs="Arial"/>
                <w:color w:val="auto"/>
                <w:sz w:val="20"/>
                <w:szCs w:val="20"/>
              </w:rPr>
              <w:t xml:space="preserve">The fee payable is calculated in accordance with a formula approved by Full Council, currently 15% </w:t>
            </w:r>
            <w:r>
              <w:rPr>
                <w:rFonts w:ascii="Arial" w:hAnsi="Arial" w:cs="Arial"/>
                <w:color w:val="auto"/>
                <w:sz w:val="20"/>
                <w:szCs w:val="20"/>
              </w:rPr>
              <w:t>of the total fees payable to Deputy Returning Officers employed by District Councils (which are based on a set amount for each councillor to be elected, currently £71.25).</w:t>
            </w:r>
          </w:p>
          <w:p w:rsidR="005E2404" w:rsidRDefault="00DD4DC7" w:rsidP="00937DF8">
            <w:pPr>
              <w:pStyle w:val="NormalWeb"/>
              <w:spacing w:before="0" w:after="0"/>
              <w:rPr>
                <w:rFonts w:ascii="Arial" w:hAnsi="Arial" w:cs="Arial"/>
                <w:color w:val="auto"/>
                <w:sz w:val="20"/>
                <w:szCs w:val="20"/>
              </w:rPr>
            </w:pPr>
            <w:r>
              <w:rPr>
                <w:rFonts w:ascii="Arial" w:hAnsi="Arial" w:cs="Arial"/>
                <w:color w:val="auto"/>
                <w:sz w:val="20"/>
                <w:szCs w:val="20"/>
              </w:rPr>
              <w:t xml:space="preserve"> </w:t>
            </w:r>
          </w:p>
        </w:tc>
        <w:tc>
          <w:tcPr>
            <w:tcW w:w="2693" w:type="dxa"/>
          </w:tcPr>
          <w:p w:rsidR="005E2404" w:rsidRDefault="00DD4DC7" w:rsidP="00937DF8">
            <w:pPr>
              <w:rPr>
                <w:rFonts w:ascii="Arial" w:hAnsi="Arial" w:cs="Arial"/>
                <w:sz w:val="20"/>
                <w:szCs w:val="20"/>
              </w:rPr>
            </w:pPr>
            <w:r>
              <w:rPr>
                <w:rFonts w:ascii="Arial" w:hAnsi="Arial" w:cs="Arial"/>
                <w:sz w:val="20"/>
                <w:szCs w:val="20"/>
              </w:rPr>
              <w:t>N/A</w:t>
            </w:r>
          </w:p>
        </w:tc>
        <w:tc>
          <w:tcPr>
            <w:tcW w:w="6128" w:type="dxa"/>
          </w:tcPr>
          <w:p w:rsidR="005E2404" w:rsidRDefault="00DD4DC7" w:rsidP="00937DF8">
            <w:pPr>
              <w:rPr>
                <w:rFonts w:ascii="Arial" w:eastAsia="Times New Roman" w:hAnsi="Arial" w:cs="Arial"/>
                <w:sz w:val="20"/>
                <w:szCs w:val="20"/>
                <w:lang w:eastAsia="en-GB"/>
              </w:rPr>
            </w:pPr>
            <w:r>
              <w:rPr>
                <w:rFonts w:ascii="Arial" w:eastAsia="Times New Roman" w:hAnsi="Arial" w:cs="Arial"/>
                <w:sz w:val="20"/>
                <w:szCs w:val="20"/>
                <w:lang w:eastAsia="en-GB"/>
              </w:rPr>
              <w:t>The Chief Executive acts as Returning Officer for all Council elections.  This</w:t>
            </w:r>
            <w:r>
              <w:rPr>
                <w:rFonts w:ascii="Arial" w:eastAsia="Times New Roman" w:hAnsi="Arial" w:cs="Arial"/>
                <w:sz w:val="20"/>
                <w:szCs w:val="20"/>
                <w:lang w:eastAsia="en-GB"/>
              </w:rPr>
              <w:t xml:space="preserve"> additional allowance is payable in relation to the overall supervision and ultimate responsibility for the conduct of Council elections.</w:t>
            </w:r>
          </w:p>
          <w:p w:rsidR="005E2404" w:rsidRDefault="00DD4DC7" w:rsidP="00937DF8">
            <w:pPr>
              <w:rPr>
                <w:rFonts w:ascii="Arial" w:eastAsia="Times New Roman" w:hAnsi="Arial" w:cs="Arial"/>
                <w:sz w:val="20"/>
                <w:szCs w:val="20"/>
                <w:lang w:eastAsia="en-GB"/>
              </w:rPr>
            </w:pPr>
          </w:p>
        </w:tc>
      </w:tr>
    </w:tbl>
    <w:p w:rsidR="007C131B" w:rsidRPr="002D1EC0" w:rsidRDefault="00DD4DC7" w:rsidP="00DB25EC">
      <w:pPr>
        <w:spacing w:after="0"/>
        <w:rPr>
          <w:rFonts w:ascii="Arial" w:hAnsi="Arial" w:cs="Arial"/>
          <w:sz w:val="24"/>
          <w:szCs w:val="24"/>
        </w:rPr>
      </w:pPr>
    </w:p>
    <w:sectPr w:rsidR="007C131B" w:rsidRPr="002D1EC0" w:rsidSect="002D1EC0">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D4DC7">
      <w:pPr>
        <w:spacing w:after="0" w:line="240" w:lineRule="auto"/>
      </w:pPr>
      <w:r>
        <w:separator/>
      </w:r>
    </w:p>
  </w:endnote>
  <w:endnote w:type="continuationSeparator" w:id="0">
    <w:p w:rsidR="00000000" w:rsidRDefault="00DD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C7" w:rsidRDefault="00DD4D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DE" w:rsidRPr="001B78DE" w:rsidRDefault="00DD4DC7" w:rsidP="001B78DE">
    <w:pPr>
      <w:jc w:val="both"/>
      <w:rPr>
        <w:rFonts w:ascii="Arial" w:hAnsi="Arial" w:cs="Arial"/>
        <w:sz w:val="12"/>
        <w:szCs w:val="12"/>
      </w:rPr>
    </w:pPr>
    <w:r>
      <w:rPr>
        <w:rFonts w:ascii="Arial" w:hAnsi="Arial" w:cs="Arial"/>
        <w:sz w:val="12"/>
        <w:szCs w:val="12"/>
      </w:rPr>
      <w:t>Final Version_V1.8_01042017</w:t>
    </w:r>
    <w:r w:rsidRPr="00577ECB">
      <w:rPr>
        <w:rFonts w:ascii="Arial" w:hAnsi="Arial" w:cs="Arial"/>
        <w:sz w:val="12"/>
        <w:szCs w:val="12"/>
      </w:rPr>
      <w:t>_</w:t>
    </w:r>
    <w:r>
      <w:rPr>
        <w:rFonts w:ascii="Arial" w:hAnsi="Arial" w:cs="Arial"/>
        <w:sz w:val="12"/>
        <w:szCs w:val="12"/>
      </w:rPr>
      <w:t>KGILMAN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C7" w:rsidRDefault="00DD4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D4DC7">
      <w:pPr>
        <w:spacing w:after="0" w:line="240" w:lineRule="auto"/>
      </w:pPr>
      <w:r>
        <w:separator/>
      </w:r>
    </w:p>
  </w:footnote>
  <w:footnote w:type="continuationSeparator" w:id="0">
    <w:p w:rsidR="00000000" w:rsidRDefault="00DD4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C7" w:rsidRDefault="00DD4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C7" w:rsidRPr="00DD4DC7" w:rsidRDefault="00DD4DC7" w:rsidP="00DD4DC7">
    <w:pPr>
      <w:pStyle w:val="Header"/>
      <w:jc w:val="right"/>
      <w:rPr>
        <w:rFonts w:ascii="Arial" w:hAnsi="Arial" w:cs="Arial"/>
        <w:sz w:val="24"/>
        <w:szCs w:val="24"/>
      </w:rPr>
    </w:pPr>
    <w:r>
      <w:rPr>
        <w:rFonts w:ascii="Arial" w:hAnsi="Arial" w:cs="Arial"/>
        <w:sz w:val="24"/>
        <w:szCs w:val="24"/>
      </w:rPr>
      <w:t xml:space="preserve">Annex </w:t>
    </w:r>
    <w:r>
      <w:rPr>
        <w:rFonts w:ascii="Arial" w:hAnsi="Arial" w:cs="Arial"/>
        <w:sz w:val="24"/>
        <w:szCs w:val="24"/>
      </w:rPr>
      <w:t>3</w:t>
    </w: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C7" w:rsidRDefault="00DD4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30C1FB2"/>
    <w:multiLevelType w:val="hybridMultilevel"/>
    <w:tmpl w:val="4F025D26"/>
    <w:lvl w:ilvl="0" w:tplc="00DA20CC">
      <w:start w:val="1"/>
      <w:numFmt w:val="bullet"/>
      <w:lvlText w:val=""/>
      <w:lvlJc w:val="left"/>
      <w:pPr>
        <w:ind w:left="720" w:hanging="360"/>
      </w:pPr>
      <w:rPr>
        <w:rFonts w:ascii="Symbol" w:hAnsi="Symbol" w:hint="default"/>
      </w:rPr>
    </w:lvl>
    <w:lvl w:ilvl="1" w:tplc="9DCE9254" w:tentative="1">
      <w:start w:val="1"/>
      <w:numFmt w:val="bullet"/>
      <w:lvlText w:val="o"/>
      <w:lvlJc w:val="left"/>
      <w:pPr>
        <w:ind w:left="1440" w:hanging="360"/>
      </w:pPr>
      <w:rPr>
        <w:rFonts w:ascii="Courier New" w:hAnsi="Courier New" w:cs="Courier New" w:hint="default"/>
      </w:rPr>
    </w:lvl>
    <w:lvl w:ilvl="2" w:tplc="3D288344" w:tentative="1">
      <w:start w:val="1"/>
      <w:numFmt w:val="bullet"/>
      <w:lvlText w:val=""/>
      <w:lvlJc w:val="left"/>
      <w:pPr>
        <w:ind w:left="2160" w:hanging="360"/>
      </w:pPr>
      <w:rPr>
        <w:rFonts w:ascii="Wingdings" w:hAnsi="Wingdings" w:hint="default"/>
      </w:rPr>
    </w:lvl>
    <w:lvl w:ilvl="3" w:tplc="46E41016" w:tentative="1">
      <w:start w:val="1"/>
      <w:numFmt w:val="bullet"/>
      <w:lvlText w:val=""/>
      <w:lvlJc w:val="left"/>
      <w:pPr>
        <w:ind w:left="2880" w:hanging="360"/>
      </w:pPr>
      <w:rPr>
        <w:rFonts w:ascii="Symbol" w:hAnsi="Symbol" w:hint="default"/>
      </w:rPr>
    </w:lvl>
    <w:lvl w:ilvl="4" w:tplc="58B0ADC2" w:tentative="1">
      <w:start w:val="1"/>
      <w:numFmt w:val="bullet"/>
      <w:lvlText w:val="o"/>
      <w:lvlJc w:val="left"/>
      <w:pPr>
        <w:ind w:left="3600" w:hanging="360"/>
      </w:pPr>
      <w:rPr>
        <w:rFonts w:ascii="Courier New" w:hAnsi="Courier New" w:cs="Courier New" w:hint="default"/>
      </w:rPr>
    </w:lvl>
    <w:lvl w:ilvl="5" w:tplc="9746D56E" w:tentative="1">
      <w:start w:val="1"/>
      <w:numFmt w:val="bullet"/>
      <w:lvlText w:val=""/>
      <w:lvlJc w:val="left"/>
      <w:pPr>
        <w:ind w:left="4320" w:hanging="360"/>
      </w:pPr>
      <w:rPr>
        <w:rFonts w:ascii="Wingdings" w:hAnsi="Wingdings" w:hint="default"/>
      </w:rPr>
    </w:lvl>
    <w:lvl w:ilvl="6" w:tplc="6194D5BA" w:tentative="1">
      <w:start w:val="1"/>
      <w:numFmt w:val="bullet"/>
      <w:lvlText w:val=""/>
      <w:lvlJc w:val="left"/>
      <w:pPr>
        <w:ind w:left="5040" w:hanging="360"/>
      </w:pPr>
      <w:rPr>
        <w:rFonts w:ascii="Symbol" w:hAnsi="Symbol" w:hint="default"/>
      </w:rPr>
    </w:lvl>
    <w:lvl w:ilvl="7" w:tplc="C6E4D32C" w:tentative="1">
      <w:start w:val="1"/>
      <w:numFmt w:val="bullet"/>
      <w:lvlText w:val="o"/>
      <w:lvlJc w:val="left"/>
      <w:pPr>
        <w:ind w:left="5760" w:hanging="360"/>
      </w:pPr>
      <w:rPr>
        <w:rFonts w:ascii="Courier New" w:hAnsi="Courier New" w:cs="Courier New" w:hint="default"/>
      </w:rPr>
    </w:lvl>
    <w:lvl w:ilvl="8" w:tplc="FAD8C12E" w:tentative="1">
      <w:start w:val="1"/>
      <w:numFmt w:val="bullet"/>
      <w:lvlText w:val=""/>
      <w:lvlJc w:val="left"/>
      <w:pPr>
        <w:ind w:left="6480" w:hanging="360"/>
      </w:pPr>
      <w:rPr>
        <w:rFonts w:ascii="Wingdings" w:hAnsi="Wingdings" w:hint="default"/>
      </w:rPr>
    </w:lvl>
  </w:abstractNum>
  <w:abstractNum w:abstractNumId="1" w15:restartNumberingAfterBreak="0">
    <w:nsid w:val="0C874EA2"/>
    <w:multiLevelType w:val="hybridMultilevel"/>
    <w:tmpl w:val="F8F8D438"/>
    <w:lvl w:ilvl="0" w:tplc="3D5C4DC4">
      <w:start w:val="1"/>
      <w:numFmt w:val="bullet"/>
      <w:lvlText w:val=""/>
      <w:lvlJc w:val="left"/>
      <w:pPr>
        <w:ind w:left="720" w:hanging="360"/>
      </w:pPr>
      <w:rPr>
        <w:rFonts w:ascii="Symbol" w:hAnsi="Symbol" w:hint="default"/>
      </w:rPr>
    </w:lvl>
    <w:lvl w:ilvl="1" w:tplc="B55E5CFC" w:tentative="1">
      <w:start w:val="1"/>
      <w:numFmt w:val="bullet"/>
      <w:lvlText w:val="o"/>
      <w:lvlJc w:val="left"/>
      <w:pPr>
        <w:ind w:left="1440" w:hanging="360"/>
      </w:pPr>
      <w:rPr>
        <w:rFonts w:ascii="Courier New" w:hAnsi="Courier New" w:cs="Courier New" w:hint="default"/>
      </w:rPr>
    </w:lvl>
    <w:lvl w:ilvl="2" w:tplc="B9766DE8" w:tentative="1">
      <w:start w:val="1"/>
      <w:numFmt w:val="bullet"/>
      <w:lvlText w:val=""/>
      <w:lvlJc w:val="left"/>
      <w:pPr>
        <w:ind w:left="2160" w:hanging="360"/>
      </w:pPr>
      <w:rPr>
        <w:rFonts w:ascii="Wingdings" w:hAnsi="Wingdings" w:hint="default"/>
      </w:rPr>
    </w:lvl>
    <w:lvl w:ilvl="3" w:tplc="F308FC24" w:tentative="1">
      <w:start w:val="1"/>
      <w:numFmt w:val="bullet"/>
      <w:lvlText w:val=""/>
      <w:lvlJc w:val="left"/>
      <w:pPr>
        <w:ind w:left="2880" w:hanging="360"/>
      </w:pPr>
      <w:rPr>
        <w:rFonts w:ascii="Symbol" w:hAnsi="Symbol" w:hint="default"/>
      </w:rPr>
    </w:lvl>
    <w:lvl w:ilvl="4" w:tplc="8A1A8584" w:tentative="1">
      <w:start w:val="1"/>
      <w:numFmt w:val="bullet"/>
      <w:lvlText w:val="o"/>
      <w:lvlJc w:val="left"/>
      <w:pPr>
        <w:ind w:left="3600" w:hanging="360"/>
      </w:pPr>
      <w:rPr>
        <w:rFonts w:ascii="Courier New" w:hAnsi="Courier New" w:cs="Courier New" w:hint="default"/>
      </w:rPr>
    </w:lvl>
    <w:lvl w:ilvl="5" w:tplc="9746E466" w:tentative="1">
      <w:start w:val="1"/>
      <w:numFmt w:val="bullet"/>
      <w:lvlText w:val=""/>
      <w:lvlJc w:val="left"/>
      <w:pPr>
        <w:ind w:left="4320" w:hanging="360"/>
      </w:pPr>
      <w:rPr>
        <w:rFonts w:ascii="Wingdings" w:hAnsi="Wingdings" w:hint="default"/>
      </w:rPr>
    </w:lvl>
    <w:lvl w:ilvl="6" w:tplc="AFA2528A" w:tentative="1">
      <w:start w:val="1"/>
      <w:numFmt w:val="bullet"/>
      <w:lvlText w:val=""/>
      <w:lvlJc w:val="left"/>
      <w:pPr>
        <w:ind w:left="5040" w:hanging="360"/>
      </w:pPr>
      <w:rPr>
        <w:rFonts w:ascii="Symbol" w:hAnsi="Symbol" w:hint="default"/>
      </w:rPr>
    </w:lvl>
    <w:lvl w:ilvl="7" w:tplc="F1FE6778" w:tentative="1">
      <w:start w:val="1"/>
      <w:numFmt w:val="bullet"/>
      <w:lvlText w:val="o"/>
      <w:lvlJc w:val="left"/>
      <w:pPr>
        <w:ind w:left="5760" w:hanging="360"/>
      </w:pPr>
      <w:rPr>
        <w:rFonts w:ascii="Courier New" w:hAnsi="Courier New" w:cs="Courier New" w:hint="default"/>
      </w:rPr>
    </w:lvl>
    <w:lvl w:ilvl="8" w:tplc="DDD26528" w:tentative="1">
      <w:start w:val="1"/>
      <w:numFmt w:val="bullet"/>
      <w:lvlText w:val=""/>
      <w:lvlJc w:val="left"/>
      <w:pPr>
        <w:ind w:left="6480" w:hanging="360"/>
      </w:pPr>
      <w:rPr>
        <w:rFonts w:ascii="Wingdings" w:hAnsi="Wingdings" w:hint="default"/>
      </w:rPr>
    </w:lvl>
  </w:abstractNum>
  <w:abstractNum w:abstractNumId="2" w15:restartNumberingAfterBreak="0">
    <w:nsid w:val="16597E32"/>
    <w:multiLevelType w:val="hybridMultilevel"/>
    <w:tmpl w:val="39E67E5A"/>
    <w:lvl w:ilvl="0" w:tplc="E6D08042">
      <w:start w:val="1"/>
      <w:numFmt w:val="bullet"/>
      <w:lvlText w:val=""/>
      <w:lvlJc w:val="left"/>
      <w:pPr>
        <w:ind w:left="720" w:hanging="360"/>
      </w:pPr>
      <w:rPr>
        <w:rFonts w:ascii="Symbol" w:hAnsi="Symbol" w:hint="default"/>
      </w:rPr>
    </w:lvl>
    <w:lvl w:ilvl="1" w:tplc="CF30098E" w:tentative="1">
      <w:start w:val="1"/>
      <w:numFmt w:val="bullet"/>
      <w:lvlText w:val="o"/>
      <w:lvlJc w:val="left"/>
      <w:pPr>
        <w:ind w:left="1440" w:hanging="360"/>
      </w:pPr>
      <w:rPr>
        <w:rFonts w:ascii="Courier New" w:hAnsi="Courier New" w:cs="Courier New" w:hint="default"/>
      </w:rPr>
    </w:lvl>
    <w:lvl w:ilvl="2" w:tplc="C6786D20" w:tentative="1">
      <w:start w:val="1"/>
      <w:numFmt w:val="bullet"/>
      <w:lvlText w:val=""/>
      <w:lvlJc w:val="left"/>
      <w:pPr>
        <w:ind w:left="2160" w:hanging="360"/>
      </w:pPr>
      <w:rPr>
        <w:rFonts w:ascii="Wingdings" w:hAnsi="Wingdings" w:hint="default"/>
      </w:rPr>
    </w:lvl>
    <w:lvl w:ilvl="3" w:tplc="C0422AEE" w:tentative="1">
      <w:start w:val="1"/>
      <w:numFmt w:val="bullet"/>
      <w:lvlText w:val=""/>
      <w:lvlJc w:val="left"/>
      <w:pPr>
        <w:ind w:left="2880" w:hanging="360"/>
      </w:pPr>
      <w:rPr>
        <w:rFonts w:ascii="Symbol" w:hAnsi="Symbol" w:hint="default"/>
      </w:rPr>
    </w:lvl>
    <w:lvl w:ilvl="4" w:tplc="64BAC3B8" w:tentative="1">
      <w:start w:val="1"/>
      <w:numFmt w:val="bullet"/>
      <w:lvlText w:val="o"/>
      <w:lvlJc w:val="left"/>
      <w:pPr>
        <w:ind w:left="3600" w:hanging="360"/>
      </w:pPr>
      <w:rPr>
        <w:rFonts w:ascii="Courier New" w:hAnsi="Courier New" w:cs="Courier New" w:hint="default"/>
      </w:rPr>
    </w:lvl>
    <w:lvl w:ilvl="5" w:tplc="1D34DE3A" w:tentative="1">
      <w:start w:val="1"/>
      <w:numFmt w:val="bullet"/>
      <w:lvlText w:val=""/>
      <w:lvlJc w:val="left"/>
      <w:pPr>
        <w:ind w:left="4320" w:hanging="360"/>
      </w:pPr>
      <w:rPr>
        <w:rFonts w:ascii="Wingdings" w:hAnsi="Wingdings" w:hint="default"/>
      </w:rPr>
    </w:lvl>
    <w:lvl w:ilvl="6" w:tplc="E0687386" w:tentative="1">
      <w:start w:val="1"/>
      <w:numFmt w:val="bullet"/>
      <w:lvlText w:val=""/>
      <w:lvlJc w:val="left"/>
      <w:pPr>
        <w:ind w:left="5040" w:hanging="360"/>
      </w:pPr>
      <w:rPr>
        <w:rFonts w:ascii="Symbol" w:hAnsi="Symbol" w:hint="default"/>
      </w:rPr>
    </w:lvl>
    <w:lvl w:ilvl="7" w:tplc="717AB82C" w:tentative="1">
      <w:start w:val="1"/>
      <w:numFmt w:val="bullet"/>
      <w:lvlText w:val="o"/>
      <w:lvlJc w:val="left"/>
      <w:pPr>
        <w:ind w:left="5760" w:hanging="360"/>
      </w:pPr>
      <w:rPr>
        <w:rFonts w:ascii="Courier New" w:hAnsi="Courier New" w:cs="Courier New" w:hint="default"/>
      </w:rPr>
    </w:lvl>
    <w:lvl w:ilvl="8" w:tplc="EA52DE12" w:tentative="1">
      <w:start w:val="1"/>
      <w:numFmt w:val="bullet"/>
      <w:lvlText w:val=""/>
      <w:lvlJc w:val="left"/>
      <w:pPr>
        <w:ind w:left="6480" w:hanging="360"/>
      </w:pPr>
      <w:rPr>
        <w:rFonts w:ascii="Wingdings" w:hAnsi="Wingdings" w:hint="default"/>
      </w:rPr>
    </w:lvl>
  </w:abstractNum>
  <w:abstractNum w:abstractNumId="3" w15:restartNumberingAfterBreak="0">
    <w:nsid w:val="2C155B0A"/>
    <w:multiLevelType w:val="multilevel"/>
    <w:tmpl w:val="A73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45865"/>
    <w:multiLevelType w:val="hybridMultilevel"/>
    <w:tmpl w:val="E0CA31AA"/>
    <w:lvl w:ilvl="0" w:tplc="9A04227E">
      <w:start w:val="1"/>
      <w:numFmt w:val="bullet"/>
      <w:lvlText w:val=""/>
      <w:lvlJc w:val="left"/>
      <w:pPr>
        <w:ind w:left="720" w:hanging="360"/>
      </w:pPr>
      <w:rPr>
        <w:rFonts w:ascii="Symbol" w:hAnsi="Symbol" w:hint="default"/>
      </w:rPr>
    </w:lvl>
    <w:lvl w:ilvl="1" w:tplc="A26EEB9E" w:tentative="1">
      <w:start w:val="1"/>
      <w:numFmt w:val="bullet"/>
      <w:lvlText w:val="o"/>
      <w:lvlJc w:val="left"/>
      <w:pPr>
        <w:ind w:left="1440" w:hanging="360"/>
      </w:pPr>
      <w:rPr>
        <w:rFonts w:ascii="Courier New" w:hAnsi="Courier New" w:cs="Courier New" w:hint="default"/>
      </w:rPr>
    </w:lvl>
    <w:lvl w:ilvl="2" w:tplc="AE14C50C" w:tentative="1">
      <w:start w:val="1"/>
      <w:numFmt w:val="bullet"/>
      <w:lvlText w:val=""/>
      <w:lvlJc w:val="left"/>
      <w:pPr>
        <w:ind w:left="2160" w:hanging="360"/>
      </w:pPr>
      <w:rPr>
        <w:rFonts w:ascii="Wingdings" w:hAnsi="Wingdings" w:hint="default"/>
      </w:rPr>
    </w:lvl>
    <w:lvl w:ilvl="3" w:tplc="FE1AE8D6" w:tentative="1">
      <w:start w:val="1"/>
      <w:numFmt w:val="bullet"/>
      <w:lvlText w:val=""/>
      <w:lvlJc w:val="left"/>
      <w:pPr>
        <w:ind w:left="2880" w:hanging="360"/>
      </w:pPr>
      <w:rPr>
        <w:rFonts w:ascii="Symbol" w:hAnsi="Symbol" w:hint="default"/>
      </w:rPr>
    </w:lvl>
    <w:lvl w:ilvl="4" w:tplc="0B3A21C0" w:tentative="1">
      <w:start w:val="1"/>
      <w:numFmt w:val="bullet"/>
      <w:lvlText w:val="o"/>
      <w:lvlJc w:val="left"/>
      <w:pPr>
        <w:ind w:left="3600" w:hanging="360"/>
      </w:pPr>
      <w:rPr>
        <w:rFonts w:ascii="Courier New" w:hAnsi="Courier New" w:cs="Courier New" w:hint="default"/>
      </w:rPr>
    </w:lvl>
    <w:lvl w:ilvl="5" w:tplc="4F725C74" w:tentative="1">
      <w:start w:val="1"/>
      <w:numFmt w:val="bullet"/>
      <w:lvlText w:val=""/>
      <w:lvlJc w:val="left"/>
      <w:pPr>
        <w:ind w:left="4320" w:hanging="360"/>
      </w:pPr>
      <w:rPr>
        <w:rFonts w:ascii="Wingdings" w:hAnsi="Wingdings" w:hint="default"/>
      </w:rPr>
    </w:lvl>
    <w:lvl w:ilvl="6" w:tplc="5FBAE090" w:tentative="1">
      <w:start w:val="1"/>
      <w:numFmt w:val="bullet"/>
      <w:lvlText w:val=""/>
      <w:lvlJc w:val="left"/>
      <w:pPr>
        <w:ind w:left="5040" w:hanging="360"/>
      </w:pPr>
      <w:rPr>
        <w:rFonts w:ascii="Symbol" w:hAnsi="Symbol" w:hint="default"/>
      </w:rPr>
    </w:lvl>
    <w:lvl w:ilvl="7" w:tplc="747AE2B0" w:tentative="1">
      <w:start w:val="1"/>
      <w:numFmt w:val="bullet"/>
      <w:lvlText w:val="o"/>
      <w:lvlJc w:val="left"/>
      <w:pPr>
        <w:ind w:left="5760" w:hanging="360"/>
      </w:pPr>
      <w:rPr>
        <w:rFonts w:ascii="Courier New" w:hAnsi="Courier New" w:cs="Courier New" w:hint="default"/>
      </w:rPr>
    </w:lvl>
    <w:lvl w:ilvl="8" w:tplc="3E8253C0" w:tentative="1">
      <w:start w:val="1"/>
      <w:numFmt w:val="bullet"/>
      <w:lvlText w:val=""/>
      <w:lvlJc w:val="left"/>
      <w:pPr>
        <w:ind w:left="6480" w:hanging="360"/>
      </w:pPr>
      <w:rPr>
        <w:rFonts w:ascii="Wingdings" w:hAnsi="Wingdings" w:hint="default"/>
      </w:rPr>
    </w:lvl>
  </w:abstractNum>
  <w:abstractNum w:abstractNumId="5" w15:restartNumberingAfterBreak="0">
    <w:nsid w:val="519C0325"/>
    <w:multiLevelType w:val="multilevel"/>
    <w:tmpl w:val="B89E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B368C"/>
    <w:multiLevelType w:val="hybridMultilevel"/>
    <w:tmpl w:val="A2E49176"/>
    <w:lvl w:ilvl="0" w:tplc="A9B8A1C6">
      <w:start w:val="1"/>
      <w:numFmt w:val="bullet"/>
      <w:lvlText w:val=""/>
      <w:lvlJc w:val="left"/>
      <w:pPr>
        <w:ind w:left="720" w:hanging="360"/>
      </w:pPr>
      <w:rPr>
        <w:rFonts w:ascii="Symbol" w:hAnsi="Symbol" w:hint="default"/>
      </w:rPr>
    </w:lvl>
    <w:lvl w:ilvl="1" w:tplc="CDA4B722" w:tentative="1">
      <w:start w:val="1"/>
      <w:numFmt w:val="bullet"/>
      <w:lvlText w:val="o"/>
      <w:lvlJc w:val="left"/>
      <w:pPr>
        <w:ind w:left="1440" w:hanging="360"/>
      </w:pPr>
      <w:rPr>
        <w:rFonts w:ascii="Courier New" w:hAnsi="Courier New" w:cs="Courier New" w:hint="default"/>
      </w:rPr>
    </w:lvl>
    <w:lvl w:ilvl="2" w:tplc="145C8F96" w:tentative="1">
      <w:start w:val="1"/>
      <w:numFmt w:val="bullet"/>
      <w:lvlText w:val=""/>
      <w:lvlJc w:val="left"/>
      <w:pPr>
        <w:ind w:left="2160" w:hanging="360"/>
      </w:pPr>
      <w:rPr>
        <w:rFonts w:ascii="Wingdings" w:hAnsi="Wingdings" w:hint="default"/>
      </w:rPr>
    </w:lvl>
    <w:lvl w:ilvl="3" w:tplc="1194AB94" w:tentative="1">
      <w:start w:val="1"/>
      <w:numFmt w:val="bullet"/>
      <w:lvlText w:val=""/>
      <w:lvlJc w:val="left"/>
      <w:pPr>
        <w:ind w:left="2880" w:hanging="360"/>
      </w:pPr>
      <w:rPr>
        <w:rFonts w:ascii="Symbol" w:hAnsi="Symbol" w:hint="default"/>
      </w:rPr>
    </w:lvl>
    <w:lvl w:ilvl="4" w:tplc="FBACC280" w:tentative="1">
      <w:start w:val="1"/>
      <w:numFmt w:val="bullet"/>
      <w:lvlText w:val="o"/>
      <w:lvlJc w:val="left"/>
      <w:pPr>
        <w:ind w:left="3600" w:hanging="360"/>
      </w:pPr>
      <w:rPr>
        <w:rFonts w:ascii="Courier New" w:hAnsi="Courier New" w:cs="Courier New" w:hint="default"/>
      </w:rPr>
    </w:lvl>
    <w:lvl w:ilvl="5" w:tplc="2D6AAE1C" w:tentative="1">
      <w:start w:val="1"/>
      <w:numFmt w:val="bullet"/>
      <w:lvlText w:val=""/>
      <w:lvlJc w:val="left"/>
      <w:pPr>
        <w:ind w:left="4320" w:hanging="360"/>
      </w:pPr>
      <w:rPr>
        <w:rFonts w:ascii="Wingdings" w:hAnsi="Wingdings" w:hint="default"/>
      </w:rPr>
    </w:lvl>
    <w:lvl w:ilvl="6" w:tplc="E42AA682" w:tentative="1">
      <w:start w:val="1"/>
      <w:numFmt w:val="bullet"/>
      <w:lvlText w:val=""/>
      <w:lvlJc w:val="left"/>
      <w:pPr>
        <w:ind w:left="5040" w:hanging="360"/>
      </w:pPr>
      <w:rPr>
        <w:rFonts w:ascii="Symbol" w:hAnsi="Symbol" w:hint="default"/>
      </w:rPr>
    </w:lvl>
    <w:lvl w:ilvl="7" w:tplc="61C43AA4" w:tentative="1">
      <w:start w:val="1"/>
      <w:numFmt w:val="bullet"/>
      <w:lvlText w:val="o"/>
      <w:lvlJc w:val="left"/>
      <w:pPr>
        <w:ind w:left="5760" w:hanging="360"/>
      </w:pPr>
      <w:rPr>
        <w:rFonts w:ascii="Courier New" w:hAnsi="Courier New" w:cs="Courier New" w:hint="default"/>
      </w:rPr>
    </w:lvl>
    <w:lvl w:ilvl="8" w:tplc="1348FFC4" w:tentative="1">
      <w:start w:val="1"/>
      <w:numFmt w:val="bullet"/>
      <w:lvlText w:val=""/>
      <w:lvlJc w:val="left"/>
      <w:pPr>
        <w:ind w:left="6480" w:hanging="360"/>
      </w:pPr>
      <w:rPr>
        <w:rFonts w:ascii="Wingdings" w:hAnsi="Wingdings" w:hint="default"/>
      </w:rPr>
    </w:lvl>
  </w:abstractNum>
  <w:abstractNum w:abstractNumId="7" w15:restartNumberingAfterBreak="0">
    <w:nsid w:val="667B4444"/>
    <w:multiLevelType w:val="multilevel"/>
    <w:tmpl w:val="2916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153ED"/>
    <w:multiLevelType w:val="multilevel"/>
    <w:tmpl w:val="E038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D036E"/>
    <w:multiLevelType w:val="multilevel"/>
    <w:tmpl w:val="8330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D55854"/>
    <w:multiLevelType w:val="multilevel"/>
    <w:tmpl w:val="A73E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71505E"/>
    <w:multiLevelType w:val="multilevel"/>
    <w:tmpl w:val="D562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6"/>
  </w:num>
  <w:num w:numId="5">
    <w:abstractNumId w:val="7"/>
  </w:num>
  <w:num w:numId="6">
    <w:abstractNumId w:val="10"/>
  </w:num>
  <w:num w:numId="7">
    <w:abstractNumId w:val="4"/>
  </w:num>
  <w:num w:numId="8">
    <w:abstractNumId w:val="0"/>
  </w:num>
  <w:num w:numId="9">
    <w:abstractNumId w:val="9"/>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18"/>
    <w:rsid w:val="00BF1E18"/>
    <w:rsid w:val="00DD4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B36FD94-B073-492A-8DB6-5116D0FA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A41"/>
  </w:style>
  <w:style w:type="paragraph" w:styleId="Heading1">
    <w:name w:val="heading 1"/>
    <w:basedOn w:val="Normal"/>
    <w:next w:val="Normal"/>
    <w:link w:val="Heading1Char"/>
    <w:uiPriority w:val="9"/>
    <w:qFormat/>
    <w:rsid w:val="00C72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21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A6E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6013F"/>
    <w:pPr>
      <w:spacing w:before="120" w:after="120" w:line="240" w:lineRule="auto"/>
      <w:outlineLvl w:val="4"/>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1EC0"/>
    <w:pPr>
      <w:spacing w:before="240" w:after="240" w:line="240" w:lineRule="auto"/>
    </w:pPr>
    <w:rPr>
      <w:rFonts w:ascii="Times New Roman" w:eastAsia="Times New Roman" w:hAnsi="Times New Roman" w:cs="Times New Roman"/>
      <w:color w:val="000000"/>
      <w:sz w:val="24"/>
      <w:szCs w:val="24"/>
      <w:lang w:eastAsia="en-GB"/>
    </w:rPr>
  </w:style>
  <w:style w:type="character" w:customStyle="1" w:styleId="Heading5Char">
    <w:name w:val="Heading 5 Char"/>
    <w:basedOn w:val="DefaultParagraphFont"/>
    <w:link w:val="Heading5"/>
    <w:uiPriority w:val="9"/>
    <w:rsid w:val="0086013F"/>
    <w:rPr>
      <w:rFonts w:ascii="Times New Roman" w:eastAsia="Times New Roman" w:hAnsi="Times New Roman" w:cs="Times New Roman"/>
      <w:b/>
      <w:bCs/>
      <w:color w:val="000000"/>
      <w:sz w:val="27"/>
      <w:szCs w:val="27"/>
      <w:lang w:eastAsia="en-GB"/>
    </w:rPr>
  </w:style>
  <w:style w:type="character" w:styleId="Strong">
    <w:name w:val="Strong"/>
    <w:basedOn w:val="DefaultParagraphFont"/>
    <w:uiPriority w:val="22"/>
    <w:qFormat/>
    <w:rsid w:val="0086013F"/>
    <w:rPr>
      <w:b/>
      <w:bCs/>
    </w:rPr>
  </w:style>
  <w:style w:type="paragraph" w:styleId="ListParagraph">
    <w:name w:val="List Paragraph"/>
    <w:basedOn w:val="Normal"/>
    <w:uiPriority w:val="34"/>
    <w:qFormat/>
    <w:rsid w:val="0086013F"/>
    <w:pPr>
      <w:ind w:left="720"/>
      <w:contextualSpacing/>
    </w:pPr>
  </w:style>
  <w:style w:type="character" w:customStyle="1" w:styleId="Heading4Char">
    <w:name w:val="Heading 4 Char"/>
    <w:basedOn w:val="DefaultParagraphFont"/>
    <w:link w:val="Heading4"/>
    <w:uiPriority w:val="9"/>
    <w:rsid w:val="004A6EF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C721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21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00F28"/>
    <w:rPr>
      <w:color w:val="336633"/>
      <w:u w:val="single"/>
    </w:rPr>
  </w:style>
  <w:style w:type="character" w:styleId="CommentReference">
    <w:name w:val="annotation reference"/>
    <w:basedOn w:val="DefaultParagraphFont"/>
    <w:uiPriority w:val="99"/>
    <w:semiHidden/>
    <w:unhideWhenUsed/>
    <w:rsid w:val="00405142"/>
    <w:rPr>
      <w:sz w:val="16"/>
      <w:szCs w:val="16"/>
    </w:rPr>
  </w:style>
  <w:style w:type="paragraph" w:styleId="CommentText">
    <w:name w:val="annotation text"/>
    <w:basedOn w:val="Normal"/>
    <w:link w:val="CommentTextChar"/>
    <w:uiPriority w:val="99"/>
    <w:semiHidden/>
    <w:unhideWhenUsed/>
    <w:rsid w:val="00405142"/>
    <w:pPr>
      <w:spacing w:line="240" w:lineRule="auto"/>
    </w:pPr>
    <w:rPr>
      <w:sz w:val="20"/>
      <w:szCs w:val="20"/>
    </w:rPr>
  </w:style>
  <w:style w:type="character" w:customStyle="1" w:styleId="CommentTextChar">
    <w:name w:val="Comment Text Char"/>
    <w:basedOn w:val="DefaultParagraphFont"/>
    <w:link w:val="CommentText"/>
    <w:uiPriority w:val="99"/>
    <w:semiHidden/>
    <w:rsid w:val="00405142"/>
    <w:rPr>
      <w:sz w:val="20"/>
      <w:szCs w:val="20"/>
    </w:rPr>
  </w:style>
  <w:style w:type="paragraph" w:styleId="CommentSubject">
    <w:name w:val="annotation subject"/>
    <w:basedOn w:val="CommentText"/>
    <w:next w:val="CommentText"/>
    <w:link w:val="CommentSubjectChar"/>
    <w:uiPriority w:val="99"/>
    <w:semiHidden/>
    <w:unhideWhenUsed/>
    <w:rsid w:val="00405142"/>
    <w:rPr>
      <w:b/>
      <w:bCs/>
    </w:rPr>
  </w:style>
  <w:style w:type="character" w:customStyle="1" w:styleId="CommentSubjectChar">
    <w:name w:val="Comment Subject Char"/>
    <w:basedOn w:val="CommentTextChar"/>
    <w:link w:val="CommentSubject"/>
    <w:uiPriority w:val="99"/>
    <w:semiHidden/>
    <w:rsid w:val="00405142"/>
    <w:rPr>
      <w:b/>
      <w:bCs/>
      <w:sz w:val="20"/>
      <w:szCs w:val="20"/>
    </w:rPr>
  </w:style>
  <w:style w:type="paragraph" w:styleId="BalloonText">
    <w:name w:val="Balloon Text"/>
    <w:basedOn w:val="Normal"/>
    <w:link w:val="BalloonTextChar"/>
    <w:uiPriority w:val="99"/>
    <w:semiHidden/>
    <w:unhideWhenUsed/>
    <w:rsid w:val="0040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42"/>
    <w:rPr>
      <w:rFonts w:ascii="Tahoma" w:hAnsi="Tahoma" w:cs="Tahoma"/>
      <w:sz w:val="16"/>
      <w:szCs w:val="16"/>
    </w:rPr>
  </w:style>
  <w:style w:type="paragraph" w:styleId="Header">
    <w:name w:val="header"/>
    <w:basedOn w:val="Normal"/>
    <w:link w:val="HeaderChar"/>
    <w:uiPriority w:val="99"/>
    <w:unhideWhenUsed/>
    <w:rsid w:val="001B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DE"/>
  </w:style>
  <w:style w:type="paragraph" w:styleId="Footer">
    <w:name w:val="footer"/>
    <w:basedOn w:val="Normal"/>
    <w:link w:val="FooterChar"/>
    <w:uiPriority w:val="99"/>
    <w:unhideWhenUsed/>
    <w:rsid w:val="001B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ccintranet2/corporate/web/?siteid=2859&amp;pageid=5808&amp;e=e" TargetMode="External"/><Relationship Id="rId13" Type="http://schemas.openxmlformats.org/officeDocument/2006/relationships/hyperlink" Target="http://lccintranet2/corporate/web/?siteid=2859&amp;pageid=3221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lccintranet2/corporate/web/?siteid=2859&amp;pageid=5807&amp;e=e" TargetMode="External"/><Relationship Id="rId12" Type="http://schemas.openxmlformats.org/officeDocument/2006/relationships/hyperlink" Target="https://www.gov.uk/government/publications/advisory-fuel-rates" TargetMode="External"/><Relationship Id="rId17" Type="http://schemas.openxmlformats.org/officeDocument/2006/relationships/hyperlink" Target="http://lccintranet2/corporate/web/?siteid=2859&amp;pageid=5737&amp;e=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ccintranet2/corporate/web/view.asp?siteid=3726&amp;pageid=14965&amp;e=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advisory-fuel-rat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ccintranet2/corporate/web/view.asp?siteid=3726&amp;pageid=13614&amp;e=e" TargetMode="External"/><Relationship Id="rId23" Type="http://schemas.openxmlformats.org/officeDocument/2006/relationships/footer" Target="footer3.xml"/><Relationship Id="rId10" Type="http://schemas.openxmlformats.org/officeDocument/2006/relationships/hyperlink" Target="http://lccintranet2/corporate/web/?siteid=2859&amp;pageid=5809&amp;e=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lccintranet2/corporate/web/?siteid=2859&amp;pageid=5820&amp;e=e" TargetMode="External"/><Relationship Id="rId14" Type="http://schemas.openxmlformats.org/officeDocument/2006/relationships/hyperlink" Target="http://www.gov.uk/government/publications/advisory-fuel-rat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kgilman001</dc:creator>
  <cp:lastModifiedBy>Mather, Chris</cp:lastModifiedBy>
  <cp:revision>3</cp:revision>
  <cp:lastPrinted>2015-06-25T14:24:00Z</cp:lastPrinted>
  <dcterms:created xsi:type="dcterms:W3CDTF">2018-01-04T14:26:00Z</dcterms:created>
  <dcterms:modified xsi:type="dcterms:W3CDTF">2018-02-06T11:37:00Z</dcterms:modified>
</cp:coreProperties>
</file>